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b/>
          <w:color w:val="000000"/>
          <w:sz w:val="15"/>
          <w:szCs w:val="15"/>
          <w:lang w:eastAsia="es-ES"/>
        </w:rPr>
      </w:pPr>
      <w:r w:rsidRPr="007621FB">
        <w:rPr>
          <w:rFonts w:ascii="Helvetica" w:eastAsia="Times New Roman" w:hAnsi="Helvetica" w:cs="Helvetica"/>
          <w:b/>
          <w:color w:val="000000"/>
          <w:sz w:val="15"/>
          <w:szCs w:val="15"/>
          <w:lang w:eastAsia="es-ES"/>
        </w:rPr>
        <w:t>NOVEDADES GENMAGIC – NOVIEMBRE 2013</w:t>
      </w:r>
    </w:p>
    <w:p w:rsid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 xml:space="preserve">Hola a </w:t>
      </w:r>
      <w:proofErr w:type="spellStart"/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>tod@s</w:t>
      </w:r>
      <w:proofErr w:type="spellEnd"/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>,</w:t>
      </w: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>Os comunicamos de  un nuevo proyecto  a desarrollar  durante este  curso abierto a la participación de aquellos  que estéis interesados:</w:t>
      </w:r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t>  </w:t>
      </w:r>
      <w:proofErr w:type="spellStart"/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fldChar w:fldCharType="begin"/>
      </w:r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instrText xml:space="preserve"> HYPERLINK "https://sites.google.com/a/genmagic.net/infantilapps/informacion-para-docentes" \t "_blank" </w:instrText>
      </w:r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fldChar w:fldCharType="separate"/>
      </w:r>
      <w:r w:rsidRPr="007621FB">
        <w:rPr>
          <w:rFonts w:ascii="Helvetica" w:eastAsia="Times New Roman" w:hAnsi="Helvetica" w:cs="Helvetica"/>
          <w:b/>
          <w:bCs/>
          <w:color w:val="0000FF"/>
          <w:sz w:val="15"/>
          <w:u w:val="single"/>
          <w:lang w:eastAsia="es-ES"/>
        </w:rPr>
        <w:t>infantilApps</w:t>
      </w:r>
      <w:proofErr w:type="spellEnd"/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fldChar w:fldCharType="end"/>
      </w:r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t>.  </w:t>
      </w:r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 xml:space="preserve">Se trata de investigar las posibilidades, usos educativos de las </w:t>
      </w:r>
      <w:proofErr w:type="spellStart"/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>tablets</w:t>
      </w:r>
      <w:proofErr w:type="spellEnd"/>
      <w:r w:rsidRPr="007621FB">
        <w:rPr>
          <w:rFonts w:ascii="Helvetica" w:eastAsia="Times New Roman" w:hAnsi="Helvetica" w:cs="Helvetica"/>
          <w:color w:val="000000"/>
          <w:sz w:val="15"/>
          <w:szCs w:val="15"/>
          <w:lang w:eastAsia="es-ES"/>
        </w:rPr>
        <w:t xml:space="preserve"> y el desarrollo de aplicaciones dirigidas a la etapa infantil. Hemos empezado creando algunas aplicaciones para practicar las habilidades relacionadas con la psicomotricidad fina. Las formas de colaboración las podéis encontrar en la misma web.</w:t>
      </w: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El día 13 comenzamos  de nuevo el curso de  la UOC sobre </w:t>
      </w:r>
      <w:hyperlink r:id="rId4" w:tgtFrame="_blank" w:history="1">
        <w:r w:rsidRPr="007621FB">
          <w:rPr>
            <w:rFonts w:ascii="Helvetica" w:eastAsia="Times New Roman" w:hAnsi="Helvetica" w:cs="Helvetica"/>
            <w:b/>
            <w:bCs/>
            <w:color w:val="0000FF"/>
            <w:sz w:val="15"/>
            <w:u w:val="single"/>
            <w:lang w:eastAsia="es-ES"/>
          </w:rPr>
          <w:t>Tecnología móvil para el aprendizaje</w:t>
        </w:r>
      </w:hyperlink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t>.</w:t>
      </w: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 Quedan cuatro días para cerrar la preinscripción.   En este curso intensivo se introducirá también a la creación de aplicaciones para dispositivos móviles con el programa </w:t>
      </w:r>
      <w:proofErr w:type="spellStart"/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t>App</w:t>
      </w:r>
      <w:proofErr w:type="spellEnd"/>
      <w:r w:rsidRPr="007621FB">
        <w:rPr>
          <w:rFonts w:ascii="Helvetica" w:eastAsia="Times New Roman" w:hAnsi="Helvetica" w:cs="Helvetica"/>
          <w:b/>
          <w:bCs/>
          <w:color w:val="000000"/>
          <w:sz w:val="15"/>
          <w:lang w:eastAsia="es-ES"/>
        </w:rPr>
        <w:t xml:space="preserve"> Inventor</w:t>
      </w: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 de Google.</w:t>
      </w: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Os dejamos en la revista </w:t>
      </w:r>
      <w:proofErr w:type="spellStart"/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genmagic</w:t>
      </w:r>
      <w:proofErr w:type="spellEnd"/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 los recursos y aplicaciones creados durante las últimas semanas:</w:t>
      </w: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hyperlink r:id="rId5" w:tgtFrame="_blank" w:history="1">
        <w:r w:rsidRPr="007621FB">
          <w:rPr>
            <w:rFonts w:ascii="Helvetica" w:eastAsia="Times New Roman" w:hAnsi="Helvetica" w:cs="Helvetica"/>
            <w:color w:val="0000FF"/>
            <w:sz w:val="14"/>
            <w:u w:val="single"/>
            <w:lang w:eastAsia="es-ES"/>
          </w:rPr>
          <w:t>http://www.scoop.it/t/revista-genmagic</w:t>
        </w:r>
      </w:hyperlink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También destacar la participación y el trabajo que han hecho muchos docentes y alumnos en el grupo </w:t>
      </w:r>
      <w:proofErr w:type="spellStart"/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pasaPalabras</w:t>
      </w:r>
      <w:proofErr w:type="spellEnd"/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 que va creciendo constantemente gracias al esfuerzo colaborativo. Y este es el producto que va creciendo constantemente:</w:t>
      </w: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br/>
      </w:r>
      <w:hyperlink r:id="rId6" w:tgtFrame="_blank" w:history="1">
        <w:r w:rsidRPr="007621FB">
          <w:rPr>
            <w:rFonts w:ascii="Helvetica" w:eastAsia="Times New Roman" w:hAnsi="Helvetica" w:cs="Helvetica"/>
            <w:color w:val="0000FF"/>
            <w:sz w:val="14"/>
            <w:u w:val="single"/>
            <w:lang w:eastAsia="es-ES"/>
          </w:rPr>
          <w:t>https://sites.google.com/a/genmagic.net/pasapalabras-genmagic/</w:t>
        </w:r>
      </w:hyperlink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Hasta pronto</w:t>
      </w: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>Roger Rey </w:t>
      </w:r>
    </w:p>
    <w:p w:rsidR="007621FB" w:rsidRPr="007621FB" w:rsidRDefault="007621FB" w:rsidP="007621FB">
      <w:pPr>
        <w:spacing w:after="12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r w:rsidRPr="007621FB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br/>
      </w:r>
      <w:r w:rsidRPr="007621FB">
        <w:rPr>
          <w:rFonts w:ascii="Helvetica" w:eastAsia="Times New Roman" w:hAnsi="Helvetica" w:cs="Helvetica"/>
          <w:i/>
          <w:iCs/>
          <w:color w:val="000000"/>
          <w:sz w:val="14"/>
          <w:lang w:eastAsia="es-ES"/>
        </w:rPr>
        <w:t>Todos tus sueños pueden hacerse realidad si tienes el coraje de perseguirlos</w:t>
      </w:r>
    </w:p>
    <w:p w:rsidR="007621FB" w:rsidRPr="007621FB" w:rsidRDefault="007621FB" w:rsidP="0076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0543" w:rsidRDefault="007621FB" w:rsidP="007621FB">
      <w:r w:rsidRPr="007621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7" w:history="1">
        <w:r w:rsidRPr="00762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http://genmagic.org</w:t>
        </w:r>
      </w:hyperlink>
    </w:p>
    <w:sectPr w:rsidR="00470543" w:rsidSect="00470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7621FB"/>
    <w:rsid w:val="00470543"/>
    <w:rsid w:val="0076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21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621F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62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nmag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genmagic.net/pasapalabras-genmagic/" TargetMode="External"/><Relationship Id="rId5" Type="http://schemas.openxmlformats.org/officeDocument/2006/relationships/hyperlink" Target="http://www.scoop.it/t/revista-genmagic" TargetMode="External"/><Relationship Id="rId4" Type="http://schemas.openxmlformats.org/officeDocument/2006/relationships/hyperlink" Target="http://www.uoc.edu/portal/ca/institut_internacional_postgrau/programes_oberts/seminaris-octubre/docents-xarxa/tecnologia-mobil-aprenentatge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1</cp:revision>
  <dcterms:created xsi:type="dcterms:W3CDTF">2013-12-01T21:39:00Z</dcterms:created>
  <dcterms:modified xsi:type="dcterms:W3CDTF">2013-12-01T21:40:00Z</dcterms:modified>
</cp:coreProperties>
</file>