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853" w:rsidRDefault="00202853" w:rsidP="00202853">
      <w:pPr>
        <w:pStyle w:val="Ttulo1"/>
        <w:rPr>
          <w:i/>
        </w:rPr>
      </w:pPr>
      <w:bookmarkStart w:id="0" w:name="_Toc258248330"/>
      <w:proofErr w:type="spellStart"/>
      <w:r w:rsidRPr="00202853">
        <w:rPr>
          <w:i/>
        </w:rPr>
        <w:t>IES</w:t>
      </w:r>
      <w:proofErr w:type="spellEnd"/>
      <w:r w:rsidRPr="00202853">
        <w:rPr>
          <w:i/>
        </w:rPr>
        <w:t xml:space="preserve"> Salvador Dalí. Instituto de Innovación Tecnológica</w:t>
      </w:r>
    </w:p>
    <w:p w:rsidR="00A5418D" w:rsidRDefault="00A5418D" w:rsidP="00A5418D"/>
    <w:p w:rsidR="00A5418D" w:rsidRPr="00A5418D" w:rsidRDefault="00A5418D" w:rsidP="00A5418D">
      <w:bookmarkStart w:id="1" w:name="_GoBack"/>
      <w:r>
        <w:rPr>
          <w:noProof/>
          <w:lang w:eastAsia="es-ES"/>
        </w:rPr>
        <w:drawing>
          <wp:inline distT="0" distB="0" distL="0" distR="0">
            <wp:extent cx="5396230" cy="13493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dor-de-libros-IES-DAL.jpg"/>
                    <pic:cNvPicPr/>
                  </pic:nvPicPr>
                  <pic:blipFill>
                    <a:blip r:embed="rId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96230" cy="1349375"/>
                    </a:xfrm>
                    <a:prstGeom prst="rect">
                      <a:avLst/>
                    </a:prstGeom>
                  </pic:spPr>
                </pic:pic>
              </a:graphicData>
            </a:graphic>
          </wp:inline>
        </w:drawing>
      </w:r>
      <w:bookmarkEnd w:id="1"/>
    </w:p>
    <w:bookmarkEnd w:id="0"/>
    <w:p w:rsidR="003D4A40" w:rsidRDefault="003D4A40" w:rsidP="003D4A40">
      <w:pPr>
        <w:ind w:firstLine="708"/>
      </w:pPr>
      <w:r>
        <w:t xml:space="preserve">El IES Salvador Dalí </w:t>
      </w:r>
      <w:hyperlink r:id="rId6" w:history="1">
        <w:r w:rsidR="00E526B7" w:rsidRPr="00913B3E">
          <w:rPr>
            <w:rStyle w:val="Hipervnculo"/>
          </w:rPr>
          <w:t>http://ies.salvadordali.madrid.educa.madrid.org/</w:t>
        </w:r>
      </w:hyperlink>
      <w:r w:rsidR="00E526B7">
        <w:t xml:space="preserve"> </w:t>
      </w:r>
      <w:r>
        <w:t xml:space="preserve">es </w:t>
      </w:r>
      <w:r w:rsidR="00AD1795">
        <w:t xml:space="preserve">un </w:t>
      </w:r>
      <w:r>
        <w:t>centro público del madrileño barrio de la Concepción con más de 25 años de historia. Una historia que viene marcada por un carácter didácticamente innovador. Desde sus comienzos ha mostrado un especial cuidado en preparar a sus alumnos para una sociedad moderna y cambiante.</w:t>
      </w:r>
    </w:p>
    <w:p w:rsidR="003D4A40" w:rsidRDefault="00757561" w:rsidP="003D4A40">
      <w:pPr>
        <w:ind w:firstLine="708"/>
      </w:pPr>
      <w:r>
        <w:rPr>
          <w:noProof/>
          <w:lang w:eastAsia="es-ES"/>
        </w:rPr>
        <w:pict>
          <v:shapetype id="_x0000_t202" coordsize="21600,21600" o:spt="202" path="m,l,21600r21600,l21600,xe">
            <v:stroke joinstyle="miter"/>
            <v:path gradientshapeok="t" o:connecttype="rect"/>
          </v:shapetype>
          <v:shape id="Cuadro de texto 22" o:spid="_x0000_s1026" type="#_x0000_t202" style="position:absolute;left:0;text-align:left;margin-left:225pt;margin-top:57.35pt;width:225pt;height:200.4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4HVdkCAAAfBgAADgAAAGRycy9lMm9Eb2MueG1srFRLb9swDL4P2H8QdE/9gNOmRp3CTZFhQNEW&#10;a4eeFVlKjOk1SUmcDf3vo+Q4Tbsd1mEXmyIpivw+kheXnRRow6xrtapwdpJixBTVTauWFf76OB9N&#10;MHKeqIYIrViFd8zhy+nHDxdbU7Jcr7RomEUQRLlyayq88t6USeLoikniTrRhCoxcW0k8HO0yaSzZ&#10;QnQpkjxNT5Otto2xmjLnQHvdG/E0xuecUX/HuWMeiQpDbj5+bfwuwjeZXpByaYlZtXSfBvmHLCRp&#10;FTx6CHVNPEFr2/4WSrbUaqe5P6FaJprzlrJYA1STpW+qeVgRw2ItAI4zB5jc/wtLbzf3FrVNhfMc&#10;I0UkcDRbk8Zq1DDkWec1AgvAtDWuBO8HA/6+u9Id0D3oHShD9R23MvyhLgR2AHx3ABlCIQrKfDI+&#10;G6dgomDLx8U4nUQakpfrxjr/iWmJglBhCyxGcMnmxnlIBVwHl/Ca0vNWiMikUK8U4NhrWGyF/jYp&#10;IRUQg2dIKtL0czY+y+uz8fnotB5noyJLJ6O6TvPR9bxO67SYz86Lq2fIQpKsKLfQMAba7RHuAxJz&#10;QZZ7coL579iRhL7q5SxLYhf19UHgWOeQahLg72GOkt8JFgoQ6gvjwF9EOyji5LCZsGhDoOcJpUz5&#10;SFQEA7yDFwfA3nNx7x8hi1C+53IP/vCyVv5wWbZK20jtm7Sbb0PKvPcHMI7qDqLvFl1s3GLowoVu&#10;dtCcVvdT7gydt9BAN8T5e2JhrKHpYFX5O/hwobcV1nsJo5W2P/6kD/7AJ1gxCqxX2H1fE8swEp8V&#10;zOF5VhRhr8RDAT0EB3tsWRxb1FrONLCSwVI0NIrB34tB5FbLJ9hodXgVTERReLvCfhBnvl9esBEp&#10;q+voBJvEEH+jHgwNoQNJYTweuydizX6GwiTf6mGhkPLNKPW+4abS9dpr3sY5Czj3qO7xhy0U23K/&#10;McOaOz5Hr5e9Pv0FAAD//wMAUEsDBBQABgAIAAAAIQC5fBBQ3QAAAAsBAAAPAAAAZHJzL2Rvd25y&#10;ZXYueG1sTI/BTsMwEETvSPyDtUjcqB0UQxviVAjEFUSBStzceJtExOsodpvw92xP9Lgzo9k35Xr2&#10;vTjiGLtABrKFAoFUB9dRY+Dz4+VmCSImS872gdDAL0ZYV5cXpS1cmOgdj5vUCC6hWFgDbUpDIWWs&#10;W/Q2LsKAxN4+jN4mPsdGutFOXO57eavUnfS2I/7Q2gGfWqx/Ngdv4Ot1/73N1Vvz7PUwhVlJ8itp&#10;zPXV/PgAIuGc/sNwwmd0qJhpFw7kougN5FrxlsRGlt+D4MRKnZSdAZ1pDbIq5fmG6g8AAP//AwBQ&#10;SwECLQAUAAYACAAAACEA5JnDwPsAAADhAQAAEwAAAAAAAAAAAAAAAAAAAAAAW0NvbnRlbnRfVHlw&#10;ZXNdLnhtbFBLAQItABQABgAIAAAAIQAjsmrh1wAAAJQBAAALAAAAAAAAAAAAAAAAACwBAABfcmVs&#10;cy8ucmVsc1BLAQItABQABgAIAAAAIQA0PgdV2QIAAB8GAAAOAAAAAAAAAAAAAAAAACwCAABkcnMv&#10;ZTJvRG9jLnhtbFBLAQItABQABgAIAAAAIQC5fBBQ3QAAAAsBAAAPAAAAAAAAAAAAAAAAADEFAABk&#10;cnMvZG93bnJldi54bWxQSwUGAAAAAAQABADzAAAAOwYAAAAA&#10;" filled="f" stroked="f">
            <v:textbox style="mso-next-textbox:#Cuadro de texto 22">
              <w:txbxContent>
                <w:p w:rsidR="005129C8" w:rsidRDefault="005129C8" w:rsidP="006118F7">
                  <w:pPr>
                    <w:jc w:val="center"/>
                  </w:pPr>
                  <w:r>
                    <w:rPr>
                      <w:noProof/>
                      <w:lang w:eastAsia="es-ES"/>
                    </w:rPr>
                    <w:drawing>
                      <wp:inline distT="0" distB="0" distL="0" distR="0">
                        <wp:extent cx="2263956" cy="1697472"/>
                        <wp:effectExtent l="152400" t="152400" r="174625" b="1822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20530_3285.JP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4184" cy="1697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Aula Digital</w:t>
                  </w:r>
                  <w:r>
                    <w:rPr>
                      <w:noProof/>
                      <w:lang w:eastAsia="es-ES"/>
                    </w:rPr>
                    <w:t xml:space="preserve"> </w:t>
                  </w:r>
                </w:p>
              </w:txbxContent>
            </v:textbox>
            <w10:wrap type="square"/>
          </v:shape>
        </w:pict>
      </w:r>
      <w:r w:rsidR="003D4A40">
        <w:t>Ha participado en multitud de investigaciones pedagógicas, colabora activamente con la Universidad Complutense y la Universidad Autónoma en la formación de los futuros profesores dentro de los programas de m</w:t>
      </w:r>
      <w:r w:rsidR="003C5DAD">
        <w:t>á</w:t>
      </w:r>
      <w:r w:rsidR="003D4A40">
        <w:t>ster en Educación.</w:t>
      </w:r>
    </w:p>
    <w:p w:rsidR="003D4A40" w:rsidRDefault="003D4A40" w:rsidP="003D4A40">
      <w:pPr>
        <w:ind w:firstLine="708"/>
      </w:pPr>
      <w:r>
        <w:t xml:space="preserve">En 2010 fue seleccionado entre más de trescientos centros como </w:t>
      </w:r>
      <w:r w:rsidR="006118F7">
        <w:t xml:space="preserve">uno de los quince </w:t>
      </w:r>
      <w:r>
        <w:t>Instituto</w:t>
      </w:r>
      <w:r w:rsidR="006118F7">
        <w:t>s de Innovación Tecnológica que actualmente existen en la Comunidad de Madrid.</w:t>
      </w:r>
      <w:r>
        <w:t xml:space="preserve"> </w:t>
      </w:r>
    </w:p>
    <w:p w:rsidR="006118F7" w:rsidRDefault="003C5DAD" w:rsidP="003D4A40">
      <w:pPr>
        <w:ind w:firstLine="708"/>
      </w:pPr>
      <w:r>
        <w:t>A día de hoy</w:t>
      </w:r>
      <w:r w:rsidR="006118F7">
        <w:t xml:space="preserve"> el centro cuenta con aula</w:t>
      </w:r>
      <w:r>
        <w:t>s</w:t>
      </w:r>
      <w:r w:rsidR="006118F7">
        <w:t xml:space="preserve"> digital</w:t>
      </w:r>
      <w:r>
        <w:t>es</w:t>
      </w:r>
      <w:r w:rsidR="006118F7">
        <w:t xml:space="preserve"> para todos los cu</w:t>
      </w:r>
      <w:r w:rsidR="00AD1795">
        <w:t xml:space="preserve">rsos de </w:t>
      </w:r>
      <w:r w:rsidR="00DE1390">
        <w:t xml:space="preserve"> Educación Secundaria y pizarra</w:t>
      </w:r>
      <w:r w:rsidR="00AD1795">
        <w:t>s</w:t>
      </w:r>
      <w:r w:rsidR="00DE1390">
        <w:t xml:space="preserve"> digital</w:t>
      </w:r>
      <w:r w:rsidR="00AD1795">
        <w:t>es</w:t>
      </w:r>
      <w:r w:rsidR="00DE1390">
        <w:t xml:space="preserve"> en el resto de aulas.</w:t>
      </w:r>
    </w:p>
    <w:p w:rsidR="005129C8" w:rsidRDefault="00757561" w:rsidP="0049458F">
      <w:pPr>
        <w:ind w:firstLine="708"/>
      </w:pPr>
      <w:r>
        <w:rPr>
          <w:noProof/>
          <w:lang w:eastAsia="es-ES"/>
        </w:rPr>
        <w:pict>
          <v:group id="Group 12" o:spid="_x0000_s1045" style="position:absolute;left:0;text-align:left;margin-left:22.3pt;margin-top:8.75pt;width:162.9pt;height:176.8pt;z-index:251673600" coordorigin="1561,-562" coordsize="8640,8640" wrapcoords="11752 121 11621 1089 8272 1997 7616 2360 7550 2481 8404 4175 10570 4961 11030 4961 10767 5929 10767 6897 3217 7442 2364 7563 2364 7866 66 9681 66 9802 657 9802 1379 10770 1773 12706 2167 13674 2167 13916 8404 14642 10767 14642 10767 15610 9848 16578 7353 18514 9520 21418 9782 21418 10111 20450 13262 19543 13722 19482 13919 19059 13262 17425 12802 17244 10505 16578 10767 15610 10767 14642 13722 14642 19236 14037 19236 13674 21403 11980 21469 11798 20878 11738 20090 10770 19762 8834 19368 7866 19499 7624 10767 6897 10833 5929 11752 4961 13065 3993 14181 3025 12015 121 11752 1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y6umEKAACBXwAADgAAAGRycy9lMm9Eb2MueG1s7Fxpj9u6Ff1eoP+B8Mc+OBa1WTLiBJnNKJC2&#10;D3ju50IjywtqS66kiSev6H/vuZcStdiamaxIWg6CjDw6uuJdSR6TfP328bAXH5K82GXpfCRfWSOR&#10;pHG22qWb+ejvy7txMBJFGaWraJ+lyXz0MSlGb9/88Q+vT8dZYmfbbL9KcgEhaTE7HeejbVkeZ5NJ&#10;EW+TQ1S8yo5JipvrLD9EJT7mm8kqj06QfthPbMvyJ6csXx3zLE6KAn+9UTdHb1j+ep3E5d/W6yIp&#10;xX4+QttK/j/n/+/p/8mb19Fsk0fH7S6umhF9RisO0S7FS7Wom6iMxEO+OxN12MV5VmTr8lWcHSbZ&#10;er2LE9YB2kirp80izx6OrMtmdtoctZlg2p6dPlts/NcPv+Zit4Lv5Eik0QE+4tcKaZNxTsfNDJhF&#10;fvzt+GuuNMTl+yz+ZyHS7HobpZvkXXGEoSGCnpj0H6HPG/W8uD/9JVvhFdFDmbG9Htf5gaTCEuKR&#10;3fJRuyV5LEWMPzrScawQ3otxz3Ety7U95bh4C+/Sc9Lz0XzcHns+tzuaxdvb6vnAd6uH+YraGM3U&#10;i7mxVeNIWQRh0di5+DI7/7aNjgm7ryAb1na2azu/gxEYI6SjbM242tDFoJUbw+d5dtom0QotJfdl&#10;S9jsdrVr+aIlktQr4MVnvXDBmrUvnrBlNDvmRblIsoOgi/koR1Cwk6MP74tSmb2GkM/T7G633+Pv&#10;0Wyfdv4A/6i/4LV4lO5RAzih/h1a4W1wG7hj1/Zvx661Wo3f3V27Y/9OTr0b5+b6+kb+h94r3dl2&#10;t1olKb2mTm7pvsypVZlRaanTu8j2uxWJoyYV+eb+ep+LDxGKyx3/cALgTgObdJvBsQddeipJ27Wu&#10;7HB85wfTsbt2vXE4tYKxJcOr0Lfc0L2566r0fpcmX66SOM1HoYdsYnWaRvd0s/jnXLdodtiVKN/7&#10;3WE+CjQomlFI3qYrdm0Z7fbqumUKan5jCri7djQSUgWpysb7bPURAZtnCCfkMDoaXGyz/PeROKFo&#10;z0fFvx6iPBmJ/Z9T5EAoXUr1kj+43tTGh7x95759J0pjiJqPypFQl9el6hkejvlus8WbJBsmzShT&#10;1zsOYWqfahWXOi4Y36tyOHXl+EchrcB9Sc34NgXCcfB2KreBT41Q2Uml2g1D3KA6zVcq5+saHz+o&#10;8kAP1CUBPeaqyvDNqu5/4LX1YY9++JexGHvO1EGMCkvUvbXGoeQ1uClKk2MDdY5DxW1wjbxx9YhS&#10;oXk9zKzhsLN1USbU1CAC1O3sCVtqXf40EY5vCdvzBfeTpHml8FIrAtBlyMJrvW9hi6Ul8BTbXotZ&#10;+DXm7UwAQ/+qjrLBTGsMbEvtxkM9KRixac2QQRe1D1sY1n7AlFKrj9dVwuypde5JbYE4K8RCDtpz&#10;gWFJ1TyM955Gaj+STOl4UGXASwup3UlSn8F2XCGlqGKkb0ep3QHd0e5BXNslC+kM4tqOQYsHcdo5&#10;iCa2uRTVmKgJA6qM2ssLGQoP46oLmdP1C9JryIJ21y9PIbVfyC72oP1s7ZPKfgvbAf5clY4/bIp7&#10;4DCc7cW1rf3B8cCJPaiN9gnHw9NY7ReSywYfFKtdQ2KfhDodB9koGqoS9bVytIfYmtNBnPYP44JB&#10;XNc74SCu652hAHK0czixHVcMVl3tHk7sp5DaOb9MtDgdmGexvtSaIx9kcLm+LrXawyXY0Y4mEzpT&#10;sUQd5pF7q5YvHO3jqgoDuMCjvWikcYpKwCYa6dk+TLu3CcRLMK2jjsFLKK2kDr9LqI5nXWsoAlzt&#10;WjKHO5jHrnYs4wbroNu4leQN1kG36wZvsH3aEeyuoQxaanXh+WDqhOIkbOmf9VFLrS6FURiI7WWY&#10;1hYw30FRHRCntQUOMG9IntYWuBBTniF5WluSN3XsIXlNlwygtP1pMCSRGAEVokCOMXAJB2Xq8COZ&#10;vmcNy9QhCKTtobcbMGPTI5NI+YTisu0Y30HgDIlsu8aRvjOoeMc3BByS2HaODFyk+oC3Zds9CtmS&#10;iQmQHgZHWzVZBoPxmFZDY1xhigLax+IJyRH9DAbbFLkYaSMwUTQgAigaWg+AoTyBpy8CQy8Cczl6&#10;VjJFFKFVl/s8HMHCcC6dz8MrLeHmlprqsco8RDQQwbekIRembUsJB2Iqt5TQAzTfEtbnunqMSrIu&#10;WYkuafqrUl1s6yu6d8g+JMuMUSWzS+g1VKMdf8pjV7y+AcUP97v4Kvm9+4gLJOnp+HbVRxwrYRhe&#10;qjteWLdL3aEevnOHtOwI735SAkPPUb51evICmyZj1ITQqUZN6gkaePAN1/N5Fnn2nn3aVobGhozH&#10;9JqnC8DXiEstmlouSgdejElgZXhWMAgt1aBxNTirLKL1Vn8/a82ld0jpVD7pCYOvavO23y1tx0Lt&#10;QaMk7leR1LFtrVHVKKqMjOfKVz1RY+rfFZYqHmOpoj0NpUrGUKpUz0AvRF394nifFYnSgiKZ819H&#10;NxuwmWu32KgesXNzdevdsS/wSAe2T783N8SM35fRPwhSRf3gImemBxf39UVN98Rl/rMQPsgWRckz&#10;4cNhS/wTyORBkvgrEj6KdqPkxw93PBVL73oeujNKJRu0O1dWomcNAURElbKHnmkbAqjhGXjCi/mX&#10;IYAwyNARspB6uEkTFUMA1TSwIYAahs4QQK2EcZqEMQSQ+sre1TNwQwDV9cPVc25DADXZszQE0HwE&#10;TskQQE+xRYYAahMg0hBAhgBijqXmX+rfPzkBdBVcX9/WFKAhgH64FT9gMlsEEHP3350A4i+eewyQ&#10;XgBkuyCfDQMkeBFMtbTIMEAddgM9h57HGgaIl5P1IsQwQAOLWwwDpDNnYRigZg6LxTe6qBgGyDBA&#10;ZgkQ7dvBco1mvY5ZAnRpDVezJtcwQM+sFzIMkGGAmiVQZglQvRauZn7q3z85AxR6V85NvSjQMEA/&#10;HAOExWKaAcL+Rpo5fn8GyMeCwR4DZNuWWQOE9Vl6gmYYoKGdHc0Xjvge1jBAhgHCEQNYE92kjtkE&#10;dpk5XphNYHp/V58yNQxQtbS+WUdo1gCJs43FZg3Qxb1sTZdMu6vMJrAL2/2aVbk1VdTasNX6gos3&#10;GalRINnSbAKjSk07UJ7cjUbb+LGBYKm3yzwDV/uGlmYTGG3w62xbUvyD2QSmBggVG2M2gXEKtg5c&#10;6VA7nZOLHN+7C80mMPGjnvqDrzo1A2QFvL/okxggKsedB+jDi84B88PqmB8Pe/07i3xsSewPnfNj&#10;2169nbI+56c+48scA9acqNU6+0odH4Ye0hwD9tJjwMrH+0c+pJB3zFL8fuLBYFiD9L+1MxTfzrWK&#10;gjbLi3eGfn5RmNp0LgQyH3ueq1NN6s2fMkB5UlXBderNzaYqmMMBv83hgLoq6D7x/70qoE9uVQVe&#10;mNvp+bHJv3+oaGe/+OdXBdv31YIBUxXMkaF01rL6wpACqneyxLc+MlRXBZ7SmLHCiI7601VBTj/9&#10;2NCvURXOJhAWjSLMBIJW2HRm4+YcYV05vuI5wlQUEMY/djXgw8hxzjvXzOpMejpIvv2Z5/LNyflv&#10;/gsAAP//AwBQSwMEFAAGAAgAAAAhAO5n6xzhAAAACgEAAA8AAABkcnMvZG93bnJldi54bWxMj8Fu&#10;wjAQRO+V+g/WVuoNHLcYaBoHIdT2hJAKlSpuJl6SiHgdxSYJf1/31B5X8zTzNluNtmE9dr52pEBM&#10;E2BIhTM1lQq+Du+TJTAfNBndOEIFN/Swyu/vMp0aN9An9vtQslhCPtUKqhDalHNfVGi1n7oWKWZn&#10;11kd4tmV3HR6iOW24U9JMudW1xQXKt3ipsLisr9aBR+DHtbP4q3fXs6b2/Egd99bgUo9PozrV2AB&#10;x/AHw69+VIc8Op3clYxnjYKJWLxENAaJABaB2UJKYCcFcibnwPOM/38h/wEAAP//AwBQSwECLQAU&#10;AAYACAAAACEA5JnDwPsAAADhAQAAEwAAAAAAAAAAAAAAAAAAAAAAW0NvbnRlbnRfVHlwZXNdLnht&#10;bFBLAQItABQABgAIAAAAIQAjsmrh1wAAAJQBAAALAAAAAAAAAAAAAAAAACwBAABfcmVscy8ucmVs&#10;c1BLAQItABQABgAIAAAAIQCAfLq6YQoAAIFfAAAOAAAAAAAAAAAAAAAAACwCAABkcnMvZTJvRG9j&#10;LnhtbFBLAQItABQABgAIAAAAIQDuZ+sc4QAAAAoBAAAPAAAAAAAAAAAAAAAAALkMAABkcnMvZG93&#10;bnJldi54bWxQSwUGAAAAAAQABADzAAAAxw0AAAAA&#10;">
            <o:lock v:ext="edit" aspectratio="t"/>
            <v:rect id="AutoShape 13" o:spid="_x0000_s1046" style="position:absolute;left:1561;top:-562;width:8640;height:86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szzwQAA&#10;ANsAAAAPAAAAZHJzL2Rvd25yZXYueG1sRE9Li8IwEL4L+x/CLHiRNdWDSNcoi7BYFkGsj/PQjG2x&#10;mdQm29Z/bwTB23x8z1mselOJlhpXWlYwGUcgiDOrS84VHA+/X3MQziNrrCyTgjs5WC0/BguMte14&#10;T23qcxFC2MWooPC+jqV0WUEG3djWxIG72MagD7DJpW6wC+GmktMomkmDJYeGAmtaF5Rd03+joMt2&#10;7fmw3cjd6JxYviW3dXr6U2r42f98g/DU+7f45U50mD+F5y/hAL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M88EAAADbAAAADwAAAAAAAAAAAAAAAACXAgAAZHJzL2Rvd25y&#10;ZXYueG1sUEsFBgAAAAAEAAQA9QAAAIUDAAAAAA==&#10;" filled="f" stroked="f">
              <o:lock v:ext="edit" aspectratio="t" text="t"/>
            </v:rect>
            <v:shape id="_s1084" o:spid="_x0000_s1047" style="position:absolute;left:3384;top:86;width:4994;height:4994;visibility:visible;v-text-anchor:midd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omlwAAA&#10;ANsAAAAPAAAAZHJzL2Rvd25yZXYueG1sRE9Li8IwEL4L+x/CLHjT1BVEukaRBVEUBB+XvQ3N2FSb&#10;SUlirf9+syB4m4/vObNFZ2vRkg+VYwWjYQaCuHC64lLB+bQaTEGEiKyxdkwKnhRgMf/ozTDX7sEH&#10;ao+xFCmEQ44KTIxNLmUoDFkMQ9cQJ+7ivMWYoC+l9vhI4baWX1k2kRYrTg0GG/oxVNyOd6tgvwtY&#10;7TdZWN9XI3P9fU7atd8q1f/slt8gInXxLX65NzrNH8P/L+kAO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vomlwAAAANsAAAAPAAAAAAAAAAAAAAAAAJcCAABkcnMvZG93bnJl&#10;di54bWxQSwUGAAAAAAQABAD1AAAAhAMAAAAA&#10;" adj="0,,0" path="m11802,3670v-332,-47,-667,-71,-1002,-71c9536,3599,8294,3932,7200,4564l5400,1446c7041,499,8904,-1,10800,-1v502,,1005,36,1503,106l12678,-2569r3830,5082l11426,6343r376,-2673xe" fillcolor="#dbe5f1">
              <v:stroke joinstyle="miter"/>
              <v:formulas/>
              <v:path o:connecttype="custom" o:connectlocs="2020,46;1457,695;2179,863;2931,-594;3817,581;2642,1467" o:connectangles="0,0,0,0,0,0" textboxrect="3162,3162,18438,18438"/>
              <o:lock v:ext="edit" text="t"/>
            </v:shape>
            <v:shape id="_s1085" o:spid="_x0000_s1048" style="position:absolute;left:4559;top:1261;width:4994;height:4994;rotation:90;visibility:visible;v-text-anchor:midd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s2IwAAA&#10;ANsAAAAPAAAAZHJzL2Rvd25yZXYueG1sRE/NisIwEL4v+A5hBG9rqsgi1VTEZWERD2p9gKGZtsFm&#10;UptsrW9vhAVv8/H9znoz2Eb01HnjWMFsmoAgLpw2XCm45D+fSxA+IGtsHJOCB3nYZKOPNaba3flE&#10;/TlUIoawT1FBHUKbSumLmiz6qWuJI1e6zmKIsKuk7vAew20j50nyJS0ajg01trSrqbie/6yCPi+N&#10;sae2OmC/CPP99+24bfZKTcbDdgUi0BDe4n/3r47zF/D6JR4gs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ts2IwAAAANsAAAAPAAAAAAAAAAAAAAAAAJcCAABkcnMvZG93bnJl&#10;di54bWxQSwUGAAAAAAQABAD1AAAAhAMAAAAA&#10;" adj="0,,0" path="m11802,3670v-332,-47,-667,-71,-1002,-71c9536,3599,8294,3932,7200,4564l5400,1446c7041,499,8904,-1,10800,-1v502,,1005,36,1503,106l12678,-2569r3830,5082l11426,6343r376,-2673xe" fillcolor="#b8cce4">
              <v:stroke joinstyle="miter"/>
              <v:formulas/>
              <v:path o:connecttype="custom" o:connectlocs="2020,46;1457,695;2179,863;2931,-594;3817,581;2642,1467" o:connectangles="0,0,0,0,0,0" textboxrect="3162,3162,18438,18438"/>
              <o:lock v:ext="edit" text="t"/>
            </v:shape>
            <v:shape id="_s1087" o:spid="_x0000_s1049" style="position:absolute;left:3384;top:2436;width:4994;height:4994;rotation:180;visibility:visible;v-text-anchor:midd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JYjwgAA&#10;ANsAAAAPAAAAZHJzL2Rvd25yZXYueG1sRE9Na8JAEL0X/A/LCF6kbhQsJXUVERQPejAV0ds0O02C&#10;2dkku5r4792C0Ns83ufMFp0pxZ0aV1hWMB5FIIhTqwvOFBy/1++fIJxH1lhaJgUPcrCY995mGGvb&#10;8oHuic9ECGEXo4Lc+yqW0qU5GXQjWxEH7tc2Bn2ATSZ1g20IN6WcRNGHNFhwaMixolVO6TW5GQU/&#10;2XizPw9P7a6+tEdb7zGhS63UoN8tv0B46vy/+OXe6jB/Cn+/hA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YliPCAAAA2wAAAA8AAAAAAAAAAAAAAAAAlwIAAGRycy9kb3du&#10;cmV2LnhtbFBLBQYAAAAABAAEAPUAAACGAwAAAAA=&#10;" adj="0,,0" path="m11802,3670v-332,-47,-667,-71,-1002,-71c9536,3599,8294,3932,7200,4564l5400,1446c7041,499,8904,-1,10800,-1v502,,1005,36,1503,106l12678,-2569r3830,5082l11426,6343r376,-2673xe" fillcolor="#95b3d7">
              <v:stroke joinstyle="miter"/>
              <v:formulas/>
              <v:path o:connecttype="custom" o:connectlocs="2020,46;1457,695;2179,863;2931,-594;3817,581;2642,1467" o:connectangles="0,0,0,0,0,0" textboxrect="3162,3162,18438,18438"/>
              <o:lock v:ext="edit" text="t"/>
            </v:shape>
            <v:shape id="_s1175" o:spid="_x0000_s1050" style="position:absolute;left:2209;top:1261;width:4994;height:4994;rotation:-90;visibility:visible;v-text-anchor:midd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BccwwAA&#10;ANsAAAAPAAAAZHJzL2Rvd25yZXYueG1sRE9Na8JAEL0X/A/LCL3VjbXEEl3FBgrSUzWF0tuYHZOY&#10;7GzIribtr3cLgrd5vM9ZrgfTiAt1rrKsYDqJQBDnVldcKPjK3p9eQTiPrLGxTAp+ycF6NXpYYqJt&#10;zzu67H0hQgi7BBWU3reJlC4vyaCb2JY4cEfbGfQBdoXUHfYh3DTyOYpiabDi0FBiS2lJeb0/GwXm&#10;PHzUb3/0c/DZy3can2bz7edMqcfxsFmA8DT4u/jm3uowP4b/X8IB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FBccwwAAANsAAAAPAAAAAAAAAAAAAAAAAJcCAABkcnMvZG93&#10;bnJldi54bWxQSwUGAAAAAAQABAD1AAAAhwMAAAAA&#10;" adj="0,,0" path="m11802,3670v-332,-47,-667,-71,-1002,-71c9536,3599,8294,3932,7200,4564l5400,1446c7041,499,8904,-1,10800,-1v502,,1005,36,1503,106l12678,-2569r3830,5082l11426,6343r376,-2673xe" fillcolor="#365f91">
              <v:stroke joinstyle="miter"/>
              <v:formulas/>
              <v:path o:connecttype="custom" o:connectlocs="2020,46;1457,695;2179,863;2931,-594;3817,581;2642,1467" o:connectangles="0,0,0,0,0,0" textboxrect="3162,3162,18438,18438"/>
              <o:lock v:ext="edit" text="t"/>
            </v:shape>
            <v:rect id="_s1082" o:spid="_x0000_s1051" style="position:absolute;left:6984;top:545;width:2109;height:22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tPDwQAA&#10;ANsAAAAPAAAAZHJzL2Rvd25yZXYueG1sRE89b8IwEN2R+h+sq8SCwClDaQIGoRYIG4KysJ3iw4ka&#10;n6PYQPj3NRIS2z29z5stOluLK7W+cqzgY5SAIC6crtgoOP6uh18gfEDWWDsmBXfysJi/9WaYaXfj&#10;PV0PwYgYwj5DBWUITSalL0qy6EeuIY7c2bUWQ4StkbrFWwy3tRwnyae0WHFsKLGh75KKv8PFKpj8&#10;LAe0O7lzWKWbNDf7fJOaXKn+e7ecggjUhZf46d7qOH8Cj1/iAXL+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LTw8EAAADbAAAADwAAAAAAAAAAAAAAAACXAgAAZHJzL2Rvd25y&#10;ZXYueG1sUEsFBgAAAAAEAAQA9QAAAIUDAAAAAA==&#10;" filled="f" stroked="f">
              <v:textbox style="mso-next-textbox:#_s1082" inset="0,0,0,0">
                <w:txbxContent>
                  <w:p w:rsidR="0049458F" w:rsidRPr="006118F7" w:rsidRDefault="0049458F" w:rsidP="0049458F">
                    <w:pPr>
                      <w:jc w:val="center"/>
                      <w:rPr>
                        <w:color w:val="FF0000"/>
                        <w:sz w:val="14"/>
                        <w:szCs w:val="14"/>
                      </w:rPr>
                    </w:pPr>
                    <w:r w:rsidRPr="006118F7">
                      <w:rPr>
                        <w:color w:val="FF0000"/>
                        <w:sz w:val="14"/>
                        <w:szCs w:val="14"/>
                      </w:rPr>
                      <w:t xml:space="preserve">TIC PARA AYUDAR Y MOTIVAR.                     TIC PARA APRENDER A SABER, PARA APRENDER A TRABAJAR EN EQUIPO. </w:t>
                    </w:r>
                  </w:p>
                </w:txbxContent>
              </v:textbox>
            </v:rect>
            <v:rect id="_s1083" o:spid="_x0000_s1052" style="position:absolute;left:7211;top:5088;width:1882;height:243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UexxAAA&#10;ANsAAAAPAAAAZHJzL2Rvd25yZXYueG1sRI9Bb8IwDIXvk/YfIiNxmSCFw7YWAkJjo7shGBduVmPS&#10;isapmgy6fz8fJu1m6z2/93m5HnyrbtTHJrCB2TQDRVwF27AzcPr6mLyCignZYhuYDPxQhPXq8WGJ&#10;hQ13PtDtmJySEI4FGqhT6gqtY1WTxzgNHbFol9B7TLL2Ttse7xLuWz3PsmftsWFpqLGjt5qq6/Hb&#10;G3jZbp5ofw6X9J7v8tIdyl3uSmPGo2GzAJVoSP/mv+tPK/gCK7/IA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1HscQAAADbAAAADwAAAAAAAAAAAAAAAACXAgAAZHJzL2Rv&#10;d25yZXYueG1sUEsFBgAAAAAEAAQA9QAAAIgDAAAAAA==&#10;" filled="f" stroked="f">
              <v:textbox style="mso-next-textbox:#_s1083" inset="0,0,0,0">
                <w:txbxContent>
                  <w:p w:rsidR="0049458F" w:rsidRPr="006118F7" w:rsidRDefault="0049458F" w:rsidP="0049458F">
                    <w:pPr>
                      <w:jc w:val="center"/>
                      <w:rPr>
                        <w:color w:val="FF0000"/>
                        <w:sz w:val="14"/>
                        <w:szCs w:val="14"/>
                      </w:rPr>
                    </w:pPr>
                    <w:r w:rsidRPr="006118F7">
                      <w:rPr>
                        <w:color w:val="FF0000"/>
                        <w:sz w:val="14"/>
                        <w:szCs w:val="14"/>
                      </w:rPr>
                      <w:t>TIC PARA EVITAR LA BRECHA DIGITAL,        TIC PARA INTEGRARSE EN LA SOCIEDAD.        TIC PARA ESTAR EN EL MUNDO.</w:t>
                    </w:r>
                  </w:p>
                </w:txbxContent>
              </v:textbox>
            </v:rect>
            <v:rect id="_s1086" o:spid="_x0000_s1053" style="position:absolute;left:2668;top:5088;width:1882;height:243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eIqwgAA&#10;ANsAAAAPAAAAZHJzL2Rvd25yZXYueG1sRE87b8IwEN6R+A/WIXWpitMObRNwItQHYatCWdhO8eFE&#10;xOcodiH99xgJie0+fc9bFqPtxIkG3zpW8DxPQBDXTrdsFOx+v5/eQfiArLFzTAr+yUORTydLzLQ7&#10;c0WnbTAihrDPUEETQp9J6euGLPq564kjd3CDxRDhYKQe8BzDbSdfkuRVWmw5NjTY00dD9XH7ZxW8&#10;fa4e6WfvDuErXaelqcp1akqlHmbjagEi0Bju4pt7o+P8FK6/xANk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4irCAAAA2wAAAA8AAAAAAAAAAAAAAAAAlwIAAGRycy9kb3du&#10;cmV2LnhtbFBLBQYAAAAABAAEAPUAAACGAwAAAAA=&#10;" filled="f" stroked="f">
              <v:textbox style="mso-next-textbox:#_s1086" inset="0,0,0,0">
                <w:txbxContent>
                  <w:p w:rsidR="0049458F" w:rsidRPr="006118F7" w:rsidRDefault="0049458F" w:rsidP="0049458F">
                    <w:pPr>
                      <w:jc w:val="center"/>
                      <w:rPr>
                        <w:color w:val="FF0000"/>
                        <w:sz w:val="14"/>
                        <w:szCs w:val="14"/>
                      </w:rPr>
                    </w:pPr>
                    <w:r w:rsidRPr="006118F7">
                      <w:rPr>
                        <w:color w:val="FF0000"/>
                        <w:sz w:val="14"/>
                        <w:szCs w:val="14"/>
                      </w:rPr>
                      <w:t>TIC PARA ESTUDIAR MÁS Y MEJOR.         TIC INTEGRADAS EN EL PROCESO NORMAL DE ENSEÑAR  PORQUE SUPONEN UN VALOR AÑADIDO</w:t>
                    </w:r>
                  </w:p>
                  <w:p w:rsidR="0049458F" w:rsidRPr="006118F7" w:rsidRDefault="0049458F" w:rsidP="0049458F">
                    <w:pPr>
                      <w:jc w:val="center"/>
                      <w:rPr>
                        <w:sz w:val="14"/>
                        <w:szCs w:val="14"/>
                      </w:rPr>
                    </w:pPr>
                  </w:p>
                  <w:p w:rsidR="0049458F" w:rsidRPr="006118F7" w:rsidRDefault="0049458F" w:rsidP="0049458F">
                    <w:pPr>
                      <w:jc w:val="center"/>
                      <w:rPr>
                        <w:sz w:val="14"/>
                        <w:szCs w:val="14"/>
                      </w:rPr>
                    </w:pPr>
                  </w:p>
                </w:txbxContent>
              </v:textbox>
            </v:rect>
            <v:rect id="_s1174" o:spid="_x0000_s1054" style="position:absolute;left:2668;top:545;width:2011;height:22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4EKwgAA&#10;ANsAAAAPAAAAZHJzL2Rvd25yZXYueG1sRE89b8IwEN0r9T9YV4mlAocMbZNiEKKUdKsSWNhO8eFE&#10;jc9R7Ib039cDEuPT+15tJtuJkQbfOlawXCQgiGunWzYKTsfP+RsIH5A1do5JwR952KwfH1aYa3fl&#10;ksYqGBFD2OeooAmhz6X0dUMW/cL1xJG7uMFiiHAwUg94jeG2k2mSvEiLLceGBnvaNVT/VL9WwevH&#10;9pm+z+4S9tkhK0xZHDJTKDV7mrbvIAJN4S6+ub+0gjSuj1/iD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ngQrCAAAA2wAAAA8AAAAAAAAAAAAAAAAAlwIAAGRycy9kb3du&#10;cmV2LnhtbFBLBQYAAAAABAAEAPUAAACGAwAAAAA=&#10;" filled="f" stroked="f">
              <v:textbox style="mso-next-textbox:#_s1174" inset="0,0,0,0">
                <w:txbxContent>
                  <w:p w:rsidR="0049458F" w:rsidRPr="006118F7" w:rsidRDefault="0049458F" w:rsidP="0049458F">
                    <w:pPr>
                      <w:jc w:val="center"/>
                      <w:rPr>
                        <w:color w:val="FF0000"/>
                        <w:sz w:val="14"/>
                        <w:szCs w:val="14"/>
                      </w:rPr>
                    </w:pPr>
                    <w:r w:rsidRPr="006118F7">
                      <w:rPr>
                        <w:color w:val="FF0000"/>
                        <w:sz w:val="14"/>
                        <w:szCs w:val="14"/>
                      </w:rPr>
                      <w:t>TIC PARA TRATAR LA INFORMACIÓN.</w:t>
                    </w:r>
                  </w:p>
                  <w:p w:rsidR="0049458F" w:rsidRPr="006118F7" w:rsidRDefault="0049458F" w:rsidP="0049458F">
                    <w:pPr>
                      <w:jc w:val="center"/>
                      <w:rPr>
                        <w:color w:val="FF0000"/>
                        <w:sz w:val="14"/>
                        <w:szCs w:val="14"/>
                      </w:rPr>
                    </w:pPr>
                    <w:r w:rsidRPr="006118F7">
                      <w:rPr>
                        <w:color w:val="FF0000"/>
                        <w:sz w:val="14"/>
                        <w:szCs w:val="14"/>
                      </w:rPr>
                      <w:t>TIC PARA DESARROLLAR VALORES POSITIVOS.</w:t>
                    </w:r>
                  </w:p>
                  <w:p w:rsidR="0049458F" w:rsidRPr="006118F7" w:rsidRDefault="0049458F" w:rsidP="0049458F">
                    <w:pPr>
                      <w:jc w:val="center"/>
                      <w:rPr>
                        <w:sz w:val="14"/>
                        <w:szCs w:val="14"/>
                      </w:rPr>
                    </w:pPr>
                  </w:p>
                </w:txbxContent>
              </v:textbox>
            </v:rect>
            <w10:wrap type="square"/>
          </v:group>
        </w:pict>
      </w:r>
      <w:r w:rsidR="005129C8">
        <w:t>A</w:t>
      </w:r>
      <w:r w:rsidR="0049458F">
        <w:t xml:space="preserve">A </w:t>
      </w:r>
      <w:r w:rsidR="005129C8">
        <w:t xml:space="preserve">lo largo de estos años hemos adquirido una gran experiencia en el uso de las nuevas tecnologías </w:t>
      </w:r>
      <w:r w:rsidR="00FB6DF8">
        <w:t xml:space="preserve">y las hemos integrado </w:t>
      </w:r>
      <w:r w:rsidR="005129C8">
        <w:t>en el proceso de enseñanza y aprendizaje de nuestros alumnos.</w:t>
      </w:r>
    </w:p>
    <w:p w:rsidR="003D4A40" w:rsidRDefault="00FB6DF8" w:rsidP="003D4A40">
      <w:pPr>
        <w:ind w:firstLine="708"/>
      </w:pPr>
      <w:r w:rsidRPr="00FB6DF8">
        <w:t>Consideramos</w:t>
      </w:r>
      <w:r w:rsidR="003D4A40">
        <w:t xml:space="preserve"> que posibilitar el acceso y manejo de las TIC no es solo inevitable sino que constituye una propuesta de </w:t>
      </w:r>
      <w:r w:rsidR="003D4A40" w:rsidRPr="00ED1940">
        <w:rPr>
          <w:i/>
        </w:rPr>
        <w:lastRenderedPageBreak/>
        <w:t xml:space="preserve">alfabetización </w:t>
      </w:r>
      <w:r w:rsidR="003D4A40">
        <w:t xml:space="preserve">y educación en una sociedad libre y responsable. </w:t>
      </w:r>
    </w:p>
    <w:p w:rsidR="00202853" w:rsidRDefault="00CB389E" w:rsidP="00202853">
      <w:r>
        <w:rPr>
          <w:b/>
        </w:rPr>
        <w:t>Pensamos que</w:t>
      </w:r>
      <w:r w:rsidR="00202853" w:rsidRPr="00202853">
        <w:rPr>
          <w:b/>
        </w:rPr>
        <w:t xml:space="preserve"> no podemos estar al margen de la sociedad de la información</w:t>
      </w:r>
      <w:r w:rsidR="00202853">
        <w:t xml:space="preserve">: aprender los medios de </w:t>
      </w:r>
      <w:r w:rsidR="00AD1795">
        <w:t>e</w:t>
      </w:r>
      <w:r w:rsidR="00202853">
        <w:t xml:space="preserve">sta y enseñar el uso es el camino para la sociedad del conocimiento. </w:t>
      </w:r>
    </w:p>
    <w:p w:rsidR="00202853" w:rsidRDefault="00CB389E" w:rsidP="00202853">
      <w:r>
        <w:rPr>
          <w:b/>
        </w:rPr>
        <w:t>En el Salvador Dalí creemos que e</w:t>
      </w:r>
      <w:r w:rsidR="00202853" w:rsidRPr="00CB389E">
        <w:rPr>
          <w:b/>
        </w:rPr>
        <w:t>ducar en y para las nuevas tecnologías es fundamentalmente educar en valores</w:t>
      </w:r>
      <w:r w:rsidR="00202853">
        <w:t xml:space="preserve">: la información que circula por la red es abrumadora y  </w:t>
      </w:r>
      <w:r w:rsidR="00FB6DF8">
        <w:t>el alumnado necesita, más que nunca, ser crítico.</w:t>
      </w:r>
    </w:p>
    <w:p w:rsidR="00202853" w:rsidRDefault="00757561" w:rsidP="00202853">
      <w:pPr>
        <w:rPr>
          <w:b/>
        </w:rPr>
      </w:pPr>
      <w:r w:rsidRPr="00757561">
        <w:rPr>
          <w:noProof/>
          <w:lang w:eastAsia="es-ES"/>
        </w:rPr>
        <w:pict>
          <v:group id="Agrupar 32" o:spid="_x0000_s1037" style="position:absolute;left:0;text-align:left;margin-left:243pt;margin-top:0;width:193.35pt;height:215.4pt;z-index:251671552;mso-position-horizontal-relative:margin;mso-position-vertical-relative:margin" coordsize="2455545,2735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1Y8KMEAAD1GgAADgAAAGRycy9lMm9Eb2MueG1s7FnLbuM2FN0X6D8Q2id625YQZaBx6qBFMBM0&#10;KQZdMjRlC5VElaRjZ4r+ey8pUs44NmKnaBZTbfTgS+ThuedeXl182NQVeqRclKzJHP/ccxBtCJuX&#10;zSJzfrufnU0cJCRu5rhiDc2cJyqcD5c//nCxblMasCWr5pQjGKQR6brNnKWUbeq6gixpjcU5a2kD&#10;lQXjNZbwyhfunOM1jF5XbuB5I3fN+LzljFAhoPSqq3Qu9fhFQYn8XBSCSlRlDsxN6ivX1wd1dS8v&#10;cLrguF2WxEwDv2EWNS4b+Gg/1BWWGK14+WKouiScCVbIc8JqlxVFSaheA6zG93ZWc83ZqtVrWaTr&#10;RdvDBNDu4PTmYcmnx1uOynnmhIGDGlzDHuULvmoxR1AC8KzbRQqtrnl7195yU7Do3tSKNwWv1R3W&#10;gjYa2KceWLqRiEBhEMVxHMUOIlAXjMM4nhjoyRL250U/svzplZ6u/bCr5tdPZ90CjcQWKfHvkLpb&#10;4pbqDRAKA4OUb4H6HfkdQrq2h0ekApDag00QTEYesBBAGE0AAoNBj5IXJWMApkPJvADg/Vpx2nIh&#10;rymrkXrInKJi6+kSc3m3qmug/y+rhkiwRE1F/HgjZNfddlNzqhpVpoDqZqmf5FNFu8pfaQF0gD3z&#10;9SDaEOm04ugRgwlhQmgj9aphVlUDrVW3oqyqvmP4ekfTXnWl2kj7zsHrnfse+suskX1ngIDxfQNU&#10;/ZSLrr1FoFu3guCBzZ80vTU0wCHF/HcgUxBZNk1XeM4ZmlMkgREMQY22tp5cSG4+Mr0zpvwAzYBY&#10;vqFZ4kfRLs3GkySJDMvCKEi6+sMk4yCiGtQDhGrYDLYfpqQIoa59gabIdpM7OsKWbyQ86nKwcq2S&#10;f03jcZCP4+RslMf+WeR7k7M894Kzq1nu5V40mybRx79hFjX2o3QNet0C3e9hJEBkVuGF0UZVfZzJ&#10;15h840p839UiroxDT9He9VSPsBdvH/GOsZcjOh62lyM6v8Fe5n9YEz9oL3LzsNF+I7Ys7SwIcdY5&#10;WdGSWQkqdYOFvMUcvCpwDiIF+RkuSrgyh5knBy0Z/7qvXLWH/YRaB6ldz5wGwggHVT83IO2a3eDU&#10;9UsEDIIv8Oc1D89rmlU9ZaBhIN8wN/2o2svKPhac1V8gnMjVN6EKNwS+nDnSPk5lFzlAOEJonutG&#10;4MZbLG+au5ZYzVRqe7/5gnlrZFrZ8ydmnQlOdwypa9tZTr6SrCi1bG9VyajVO4oSuOouFnghSv12&#10;gz9UHu9YUTJKo3yfD04QYjfFG21pOkSIw0lkfd+gSjbAHVSp3gYfp6jSaFCl70+V4Cx5QJUmdrtP&#10;VCU/HCs10iH5XllKvAmE6l1IPsjSIEvKZe2ciU6RpbHl6RAsmQPmdxAsJQdlKbHbfaIsjeDQpoIh&#10;lS3xwmAU6qhrGyz5QTwOlWypfMo2lTCc4YYzXJ+qOUWWevf5PrIk/lxhPpzi/us8ZQgCsT9eghqT&#10;QjpRmDpN2jm6fZPdNcmnLo1ic8M2/2jOw0NGyeYfdZ5YHfT7dErvMt7HFP/v6RT9+wD+rehsn/kP&#10;pH7ePH/Xm7X9W3X5DwAAAP//AwBQSwMEFAAGAAgAAAAhAJuw0aLgAAAACAEAAA8AAABkcnMvZG93&#10;bnJldi54bWxMj0FLw0AQhe+C/2EZwZvdpNU2xGxKKeqpCLaCeJsm0yQ0Oxuy2yT9944nvQzMvMeb&#10;72XrybZqoN43jg3EswgUceHKhisDn4fXhwSUD8glto7JwJU8rPPbmwzT0o38QcM+VEpC2KdooA6h&#10;S7X2RU0W/cx1xKKdXG8xyNpXuuxxlHDb6nkULbXFhuVDjR1tayrO+4s18DbiuFnEL8PufNpevw9P&#10;71+7mIy5v5s2z6ACTeHPDL/4gg65MB3dhUuvWgOPyVK6BAMyRU5W8xWoo9wXUQI6z/T/AvkPAAAA&#10;//8DAFBLAQItABQABgAIAAAAIQDkmcPA+wAAAOEBAAATAAAAAAAAAAAAAAAAAAAAAABbQ29udGVu&#10;dF9UeXBlc10ueG1sUEsBAi0AFAAGAAgAAAAhACOyauHXAAAAlAEAAAsAAAAAAAAAAAAAAAAALAEA&#10;AF9yZWxzLy5yZWxzUEsBAi0AFAAGAAgAAAAhANpdWPCjBAAA9RoAAA4AAAAAAAAAAAAAAAAALAIA&#10;AGRycy9lMm9Eb2MueG1sUEsBAi0AFAAGAAgAAAAhAJuw0aLgAAAACAEAAA8AAAAAAAAAAAAAAAAA&#10;+wYAAGRycy9kb3ducmV2LnhtbFBLBQYAAAAABAAEAPMAAAAIC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Y 1" o:spid="_x0000_s1038" type="#_x0000_t123" style="position:absolute;left:228600;top:685800;width:2049780;height:20497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rUNwAAA&#10;ANoAAAAPAAAAZHJzL2Rvd25yZXYueG1sRE9Na8JAEL0X/A/LCN6aXSstMbqKWAregrEUj0N2TILZ&#10;2ZDdmthf3xUKPQ2P9znr7WhbcaPeN441zBMFgrh0puFKw+fp4zkF4QOywdYxabiTh+1m8rTGzLiB&#10;j3QrQiViCPsMNdQhdJmUvqzJok9cRxy5i+sthgj7SpoehxhuW/mi1Ju02HBsqLGjfU3ltfi2Gk5f&#10;yhxf99W5+Cnf1SLPlykvg9az6bhbgQg0hn/xn/tg4nx4vPK4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prUNwAAAANoAAAAPAAAAAAAAAAAAAAAAAJcCAABkcnMvZG93bnJl&#10;di54bWxQSwUGAAAAAAQABAD1AAAAhAMAAAAA&#10;" fillcolor="#4f81bd [3204]" strokecolor="#4579b8 [3044]">
              <v:fill color2="#a7bfde [1620]" rotate="t" type="gradient">
                <o:fill v:ext="view" type="gradientUnscaled"/>
              </v:fill>
              <v:shadow on="t" opacity="22937f" origin=",.5" offset="0,.63889mm"/>
            </v:shape>
            <v:shape id="Cuadro de texto 24" o:spid="_x0000_s1039" type="#_x0000_t202" style="position:absolute;left:800100;top:914400;width:789940;height:3429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kD+xwAA&#10;ANsAAAAPAAAAZHJzL2Rvd25yZXYueG1sRI9Ba8JAFITvhf6H5RV6kboxSimpq4hiERRL0x56fM2+&#10;Jmmzb8PuGqO/visIPQ4z8w0znfemER05X1tWMBomIIgLq2suFXy8rx+eQPiArLGxTApO5GE+u72Z&#10;Yqbtkd+oy0MpIoR9hgqqENpMSl9UZNAPbUscvW/rDIYoXSm1w2OEm0amSfIoDdYcFypsaVlR8Zsf&#10;jILzq9vZNN29jL4+x3UXVoOf/Xav1P1dv3gGEagP/+Fre6MVpBO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5A/scAAADbAAAADwAAAAAAAAAAAAAAAACXAgAAZHJz&#10;L2Rvd25yZXYueG1sUEsFBgAAAAAEAAQA9QAAAIsDAAAAAA==&#10;" filled="f" stroked="f">
              <v:textbox style="mso-next-textbox:#Cuadro de texto 24">
                <w:txbxContent>
                  <w:p w:rsidR="005129C8" w:rsidRPr="00DE1390" w:rsidRDefault="005129C8">
                    <w:pPr>
                      <w:rPr>
                        <w:sz w:val="22"/>
                      </w:rPr>
                    </w:pPr>
                    <w:r w:rsidRPr="00DE1390">
                      <w:rPr>
                        <w:sz w:val="22"/>
                      </w:rPr>
                      <w:t>Autónomo</w:t>
                    </w:r>
                  </w:p>
                </w:txbxContent>
              </v:textbox>
            </v:shape>
            <v:shape id="Cuadro de texto 25" o:spid="_x0000_s1040" type="#_x0000_t202" style="position:absolute;left:342900;top:1600200;width:538480;height:3429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uVlxwAA&#10;ANsAAAAPAAAAZHJzL2Rvd25yZXYueG1sRI9Ba8JAFITvhf6H5RV6kboxYimpq4hiERRL0x56fM2+&#10;Jmmzb8PuGqO/visIPQ4z8w0znfemER05X1tWMBomIIgLq2suFXy8rx+eQPiArLGxTApO5GE+u72Z&#10;Yqbtkd+oy0MpIoR9hgqqENpMSl9UZNAPbUscvW/rDIYoXSm1w2OEm0amSfIoDdYcFypsaVlR8Zsf&#10;jILzq9vZNN29jL4+x3UXVoOf/Xav1P1dv3gGEagP/+Fre6MVpBO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FLlZccAAADbAAAADwAAAAAAAAAAAAAAAACXAgAAZHJz&#10;L2Rvd25yZXYueG1sUEsFBgAAAAAEAAQA9QAAAIsDAAAAAA==&#10;" filled="f" stroked="f">
              <v:textbox style="mso-next-textbox:#Cuadro de texto 25">
                <w:txbxContent>
                  <w:p w:rsidR="005129C8" w:rsidRPr="00DE1390" w:rsidRDefault="005129C8" w:rsidP="003C5DAD">
                    <w:pPr>
                      <w:rPr>
                        <w:sz w:val="22"/>
                      </w:rPr>
                    </w:pPr>
                    <w:r w:rsidRPr="00DE1390">
                      <w:rPr>
                        <w:sz w:val="22"/>
                      </w:rPr>
                      <w:t>Activo</w:t>
                    </w:r>
                  </w:p>
                </w:txbxContent>
              </v:textbox>
            </v:shape>
            <v:shape id="Cuadro de texto 28" o:spid="_x0000_s1041" type="#_x0000_t202" style="position:absolute;left:1371600;top:1600200;width:908685;height:3429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U0r7wwAA&#10;ANsAAAAPAAAAZHJzL2Rvd25yZXYueG1sRE/Pa8IwFL4L/g/hCbuMmVphSDXKcGwMFMW6g8dn82w7&#10;m5eSZLXbX78cBh4/vt+LVW8a0ZHztWUFk3ECgriwuuZSwefx7WkGwgdkjY1lUvBDHlbL4WCBmbY3&#10;PlCXh1LEEPYZKqhCaDMpfVGRQT+2LXHkLtYZDBG6UmqHtxhuGpkmybM0WHNsqLCldUXFNf82Cn73&#10;bmvTdPs+OZ+mdRdeH792m51SD6P+ZQ4iUB/u4n/3h1aQxrHxS/wB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U0r7wwAAANsAAAAPAAAAAAAAAAAAAAAAAJcCAABkcnMvZG93&#10;bnJldi54bWxQSwUGAAAAAAQABAD1AAAAhwMAAAAA&#10;" filled="f" stroked="f">
              <v:textbox style="mso-next-textbox:#Cuadro de texto 28">
                <w:txbxContent>
                  <w:p w:rsidR="005129C8" w:rsidRPr="00DE1390" w:rsidRDefault="005129C8" w:rsidP="00DE1390">
                    <w:pPr>
                      <w:rPr>
                        <w:sz w:val="22"/>
                      </w:rPr>
                    </w:pPr>
                    <w:r w:rsidRPr="00DE1390">
                      <w:rPr>
                        <w:sz w:val="22"/>
                      </w:rPr>
                      <w:t>Colaborativo</w:t>
                    </w:r>
                  </w:p>
                </w:txbxContent>
              </v:textbox>
            </v:shape>
            <v:shape id="Cuadro de texto 29" o:spid="_x0000_s1042" type="#_x0000_t202" style="position:absolute;left:640080;top:2032635;width:1257300;height:685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style="mso-next-textbox:#Cuadro de texto 29">
                <w:txbxContent>
                  <w:p w:rsidR="005129C8" w:rsidRPr="00DE1390" w:rsidRDefault="005129C8" w:rsidP="00DE1390">
                    <w:pPr>
                      <w:spacing w:after="0" w:line="120" w:lineRule="atLeast"/>
                      <w:jc w:val="center"/>
                      <w:rPr>
                        <w:sz w:val="22"/>
                      </w:rPr>
                    </w:pPr>
                    <w:r w:rsidRPr="00DE1390">
                      <w:rPr>
                        <w:sz w:val="22"/>
                      </w:rPr>
                      <w:t>Apoyado en</w:t>
                    </w:r>
                  </w:p>
                  <w:p w:rsidR="005129C8" w:rsidRPr="00DE1390" w:rsidRDefault="005129C8" w:rsidP="00DE1390">
                    <w:pPr>
                      <w:spacing w:after="0" w:line="120" w:lineRule="atLeast"/>
                      <w:jc w:val="center"/>
                      <w:rPr>
                        <w:sz w:val="22"/>
                      </w:rPr>
                    </w:pPr>
                    <w:r w:rsidRPr="00DE1390">
                      <w:rPr>
                        <w:sz w:val="22"/>
                      </w:rPr>
                      <w:t>el diálogo</w:t>
                    </w:r>
                  </w:p>
                  <w:p w:rsidR="005129C8" w:rsidRPr="00DE1390" w:rsidRDefault="005129C8" w:rsidP="00DE1390">
                    <w:pPr>
                      <w:spacing w:after="0" w:line="120" w:lineRule="atLeast"/>
                      <w:jc w:val="center"/>
                      <w:rPr>
                        <w:sz w:val="22"/>
                      </w:rPr>
                    </w:pPr>
                    <w:r w:rsidRPr="00DE1390">
                      <w:rPr>
                        <w:sz w:val="22"/>
                      </w:rPr>
                      <w:t>y el intercambio</w:t>
                    </w:r>
                  </w:p>
                </w:txbxContent>
              </v:textbox>
            </v:shape>
            <v:shape id="Cuadro de texto 30" o:spid="_x0000_s1043" type="#_x0000_t202" style="position:absolute;width:2455545;height:8001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AgwwAA&#10;ANsAAAAPAAAAZHJzL2Rvd25yZXYueG1sRE/Pa8IwFL4L+x/CE7zITK0goxpFNjYERZnz4PHZvLXd&#10;mpeSxNrtrzcHwePH93u+7EwtWnK+sqxgPEpAEOdWV1woOH69P7+A8AFZY22ZFPyRh+XiqTfHTNsr&#10;f1J7CIWIIewzVFCG0GRS+rwkg35kG+LIfVtnMEToCqkdXmO4qWWaJFNpsOLYUGJDryXlv4eLUfC/&#10;d1ubptuP8fk0qdrwNvzZbXZKDfrdagYiUBce4rt7rRVM4vr4Jf4A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NAgwwAAANsAAAAPAAAAAAAAAAAAAAAAAJcCAABkcnMvZG93&#10;bnJldi54bWxQSwUGAAAAAAQABAD1AAAAhwMAAAAA&#10;" filled="f" stroked="f">
              <v:textbox style="mso-next-textbox:#Cuadro de texto 30">
                <w:txbxContent>
                  <w:p w:rsidR="005129C8" w:rsidRPr="00DE1390" w:rsidRDefault="005129C8" w:rsidP="00DE1390">
                    <w:pPr>
                      <w:jc w:val="center"/>
                      <w:rPr>
                        <w:b/>
                        <w:color w:val="EEECE1" w:themeColor="background2"/>
                        <w:sz w:val="72"/>
                        <w:szCs w:val="72"/>
                      </w:rPr>
                    </w:pPr>
                    <w:r>
                      <w:rPr>
                        <w:b/>
                        <w:color w:val="EEECE1" w:themeColor="background2"/>
                        <w:sz w:val="72"/>
                        <w:szCs w:val="72"/>
                      </w:rPr>
                      <w:t>Aprendizaje</w:t>
                    </w:r>
                  </w:p>
                </w:txbxContent>
              </v:textbox>
            </v:shape>
            <w10:wrap type="square" anchorx="margin" anchory="margin"/>
          </v:group>
        </w:pict>
      </w:r>
      <w:r w:rsidR="00202853">
        <w:t xml:space="preserve">Nunca tantos tuvieron acceso a tanta información pero </w:t>
      </w:r>
      <w:r w:rsidR="00202853" w:rsidRPr="003C5DAD">
        <w:rPr>
          <w:b/>
        </w:rPr>
        <w:t xml:space="preserve">no se puede confundir posibilidad de acceso a la información </w:t>
      </w:r>
      <w:r w:rsidR="00AD1795">
        <w:rPr>
          <w:b/>
        </w:rPr>
        <w:t>y</w:t>
      </w:r>
      <w:r w:rsidR="00202853" w:rsidRPr="003C5DAD">
        <w:rPr>
          <w:b/>
        </w:rPr>
        <w:t xml:space="preserve"> conocimiento</w:t>
      </w:r>
      <w:r w:rsidR="00202853">
        <w:t>. La información tie</w:t>
      </w:r>
      <w:r w:rsidR="00FB6DF8">
        <w:t>ne que ser elaborada, trabajada</w:t>
      </w:r>
      <w:r w:rsidR="00202853">
        <w:t xml:space="preserve"> por  los estudiantes para devenir en sabiduría. </w:t>
      </w:r>
      <w:r w:rsidR="005129C8">
        <w:t>L</w:t>
      </w:r>
      <w:r w:rsidR="00202853" w:rsidRPr="00CB389E">
        <w:rPr>
          <w:b/>
        </w:rPr>
        <w:t>as TIC multiplican sus posibilidades pero el estudiante no puede eludir el esfuerzo.</w:t>
      </w:r>
    </w:p>
    <w:p w:rsidR="00202853" w:rsidRDefault="00FB6DF8" w:rsidP="00202853">
      <w:r>
        <w:t>Entendemos</w:t>
      </w:r>
      <w:r w:rsidR="00202853">
        <w:t xml:space="preserve"> que:</w:t>
      </w:r>
    </w:p>
    <w:p w:rsidR="00202853" w:rsidRDefault="00202853" w:rsidP="00202853">
      <w:pPr>
        <w:pStyle w:val="Prrafodelista"/>
        <w:numPr>
          <w:ilvl w:val="0"/>
          <w:numId w:val="10"/>
        </w:numPr>
      </w:pPr>
      <w:r>
        <w:t xml:space="preserve">garantizado el funcionamiento de los recursos digitales, su uso no es un fin </w:t>
      </w:r>
      <w:r w:rsidRPr="00202853">
        <w:rPr>
          <w:b/>
          <w:i/>
        </w:rPr>
        <w:t>per se</w:t>
      </w:r>
      <w:r>
        <w:t xml:space="preserve"> sino que debe suponer un valor añadido al servicio de la enseñanza.</w:t>
      </w:r>
    </w:p>
    <w:p w:rsidR="00CB389E" w:rsidRDefault="00CB389E" w:rsidP="00DE1390">
      <w:pPr>
        <w:pStyle w:val="Prrafodelista"/>
      </w:pPr>
    </w:p>
    <w:p w:rsidR="003D4A40" w:rsidRPr="00CB389E" w:rsidRDefault="003D4A40" w:rsidP="00202853">
      <w:pPr>
        <w:pStyle w:val="Prrafodelista"/>
        <w:numPr>
          <w:ilvl w:val="0"/>
          <w:numId w:val="10"/>
        </w:numPr>
      </w:pPr>
      <w:r w:rsidRPr="00CB389E">
        <w:t xml:space="preserve">la relación TIC-enseñanza puede concebirse al menos  de tres formas: </w:t>
      </w:r>
    </w:p>
    <w:p w:rsidR="003D4A40" w:rsidRPr="00CB389E" w:rsidRDefault="003D4A40" w:rsidP="003D4A40">
      <w:pPr>
        <w:pStyle w:val="Prrafodelista"/>
      </w:pPr>
    </w:p>
    <w:p w:rsidR="003D4A40" w:rsidRPr="00CB389E" w:rsidRDefault="00AD1795" w:rsidP="003D4A40">
      <w:pPr>
        <w:pStyle w:val="Prrafodelista"/>
        <w:numPr>
          <w:ilvl w:val="1"/>
          <w:numId w:val="10"/>
        </w:numPr>
      </w:pPr>
      <w:r>
        <w:t>como objeto de aprendizaje</w:t>
      </w:r>
    </w:p>
    <w:p w:rsidR="003D4A40" w:rsidRPr="00CB389E" w:rsidRDefault="003D4A40" w:rsidP="003D4A40">
      <w:pPr>
        <w:pStyle w:val="Prrafodelista"/>
        <w:numPr>
          <w:ilvl w:val="1"/>
          <w:numId w:val="10"/>
        </w:numPr>
      </w:pPr>
      <w:r w:rsidRPr="00CB389E">
        <w:t xml:space="preserve">como medio para aprender </w:t>
      </w:r>
    </w:p>
    <w:p w:rsidR="00202853" w:rsidRPr="00CB389E" w:rsidRDefault="003D4A40" w:rsidP="003D4A40">
      <w:pPr>
        <w:pStyle w:val="Prrafodelista"/>
        <w:numPr>
          <w:ilvl w:val="1"/>
          <w:numId w:val="10"/>
        </w:numPr>
      </w:pPr>
      <w:r w:rsidRPr="00CB389E">
        <w:t>como apoyo al desarroll</w:t>
      </w:r>
      <w:r w:rsidR="00AD1795">
        <w:t>o de actividades de aprendizaje</w:t>
      </w:r>
    </w:p>
    <w:p w:rsidR="005129C8" w:rsidRDefault="005129C8" w:rsidP="003D4A40"/>
    <w:p w:rsidR="003D4A40" w:rsidRDefault="00DE1390" w:rsidP="003D4A40">
      <w:r>
        <w:rPr>
          <w:noProof/>
          <w:lang w:eastAsia="es-ES"/>
        </w:rPr>
        <w:drawing>
          <wp:anchor distT="0" distB="0" distL="114300" distR="114300" simplePos="0" relativeHeight="251672576" behindDoc="0" locked="0" layoutInCell="1" allowOverlap="1">
            <wp:simplePos x="0" y="0"/>
            <wp:positionH relativeFrom="column">
              <wp:posOffset>3086100</wp:posOffset>
            </wp:positionH>
            <wp:positionV relativeFrom="paragraph">
              <wp:posOffset>473075</wp:posOffset>
            </wp:positionV>
            <wp:extent cx="2440305" cy="1830070"/>
            <wp:effectExtent l="152400" t="152400" r="150495" b="17653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20614_123954.jpg"/>
                    <pic:cNvPicPr/>
                  </pic:nvPicPr>
                  <pic:blipFill>
                    <a:blip r:embed="rId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40305" cy="183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E</w:t>
      </w:r>
      <w:r w:rsidR="003D4A40">
        <w:t xml:space="preserve">ntendemos que el </w:t>
      </w:r>
      <w:r w:rsidR="003D4A40" w:rsidRPr="00CB389E">
        <w:rPr>
          <w:b/>
        </w:rPr>
        <w:t>gran valor de las TIC es el de apoyo al aprendizaje</w:t>
      </w:r>
      <w:r w:rsidR="003D4A40">
        <w:t xml:space="preserve">, </w:t>
      </w:r>
      <w:r w:rsidR="003D4A40" w:rsidRPr="003A7BC6">
        <w:t xml:space="preserve"> </w:t>
      </w:r>
      <w:r w:rsidR="003D4A40" w:rsidRPr="00CB389E">
        <w:rPr>
          <w:b/>
        </w:rPr>
        <w:t>el de estar pedagógicamente integradas en el proceso de aprendizaje.</w:t>
      </w:r>
      <w:r>
        <w:rPr>
          <w:b/>
        </w:rPr>
        <w:t xml:space="preserve"> </w:t>
      </w:r>
      <w:r w:rsidR="00FB6DF8">
        <w:t>Defendemos una metodología que se apoya</w:t>
      </w:r>
      <w:r w:rsidR="005129C8">
        <w:t xml:space="preserve"> en la enseñanza digital </w:t>
      </w:r>
      <w:r w:rsidR="005129C8" w:rsidRPr="005129C8">
        <w:rPr>
          <w:b/>
        </w:rPr>
        <w:t>avalada por la experiencia.</w:t>
      </w:r>
    </w:p>
    <w:p w:rsidR="003D4A40" w:rsidRDefault="003D4A40" w:rsidP="003D4A40">
      <w:r>
        <w:rPr>
          <w:b/>
        </w:rPr>
        <w:t>Nuestros alumnos</w:t>
      </w:r>
      <w:r w:rsidRPr="00202853">
        <w:rPr>
          <w:b/>
        </w:rPr>
        <w:t xml:space="preserve"> saben hacer preguntas y </w:t>
      </w:r>
      <w:r w:rsidR="00FB6DF8">
        <w:rPr>
          <w:b/>
        </w:rPr>
        <w:t>buscar respuestas a dichas cuestiones</w:t>
      </w:r>
      <w:r w:rsidRPr="00202853">
        <w:rPr>
          <w:b/>
        </w:rPr>
        <w:t>.</w:t>
      </w:r>
      <w:r w:rsidR="00DE1390">
        <w:rPr>
          <w:b/>
        </w:rPr>
        <w:t xml:space="preserve"> </w:t>
      </w:r>
      <w:r w:rsidR="00DE1390" w:rsidRPr="005129C8">
        <w:t>E</w:t>
      </w:r>
      <w:r>
        <w:t xml:space="preserve">s necesario aprender a saber y para ello las TIC son </w:t>
      </w:r>
      <w:r w:rsidR="00AD1795">
        <w:t>una</w:t>
      </w:r>
      <w:r>
        <w:t xml:space="preserve"> ayuda inestimable.</w:t>
      </w:r>
      <w:r w:rsidR="00DE1390" w:rsidRPr="00DE1390">
        <w:rPr>
          <w:noProof/>
          <w:lang w:eastAsia="es-ES"/>
        </w:rPr>
        <w:t xml:space="preserve"> </w:t>
      </w:r>
    </w:p>
    <w:p w:rsidR="00202853" w:rsidRDefault="00202853" w:rsidP="00202853">
      <w:r>
        <w:t>La enseñanza digital, desde nuestra concepción, supone:</w:t>
      </w:r>
    </w:p>
    <w:p w:rsidR="00202853" w:rsidRDefault="00202853" w:rsidP="00202853">
      <w:pPr>
        <w:pStyle w:val="Prrafodelista"/>
        <w:numPr>
          <w:ilvl w:val="0"/>
          <w:numId w:val="8"/>
        </w:numPr>
      </w:pPr>
      <w:r>
        <w:t>Mayor interactividad de los alumnos entre ellos, con  los materiales didácticos y con el profesorado.</w:t>
      </w:r>
    </w:p>
    <w:p w:rsidR="00202853" w:rsidRDefault="00202853" w:rsidP="00202853">
      <w:pPr>
        <w:pStyle w:val="Prrafodelista"/>
        <w:numPr>
          <w:ilvl w:val="0"/>
          <w:numId w:val="8"/>
        </w:numPr>
      </w:pPr>
      <w:r>
        <w:t>Recursos “inagotables”.</w:t>
      </w:r>
    </w:p>
    <w:p w:rsidR="00202853" w:rsidRDefault="00202853" w:rsidP="00202853">
      <w:pPr>
        <w:pStyle w:val="Prrafodelista"/>
        <w:numPr>
          <w:ilvl w:val="0"/>
          <w:numId w:val="8"/>
        </w:numPr>
      </w:pPr>
      <w:r>
        <w:t>Redes de comunicación entre alumnos, profesores, familias, entorno.</w:t>
      </w:r>
    </w:p>
    <w:p w:rsidR="00202853" w:rsidRDefault="00202853" w:rsidP="00202853">
      <w:pPr>
        <w:pStyle w:val="Prrafodelista"/>
        <w:numPr>
          <w:ilvl w:val="0"/>
          <w:numId w:val="8"/>
        </w:numPr>
      </w:pPr>
      <w:r>
        <w:t>Compartir trabajo a distancia. El aula no se circunscribe al instituto: continúa en casa.</w:t>
      </w:r>
    </w:p>
    <w:p w:rsidR="00202853" w:rsidRDefault="00202853" w:rsidP="00202853">
      <w:pPr>
        <w:pStyle w:val="Prrafodelista"/>
        <w:numPr>
          <w:ilvl w:val="0"/>
          <w:numId w:val="8"/>
        </w:numPr>
      </w:pPr>
      <w:r>
        <w:t>Tratamiento más eficiente de la información.</w:t>
      </w:r>
    </w:p>
    <w:p w:rsidR="005129C8" w:rsidRDefault="005129C8" w:rsidP="00202853">
      <w:pPr>
        <w:pStyle w:val="Prrafodelista"/>
        <w:numPr>
          <w:ilvl w:val="0"/>
          <w:numId w:val="8"/>
        </w:numPr>
      </w:pPr>
      <w:r>
        <w:t>Desarrollar las competencias básicas para la sociedad de la información.</w:t>
      </w:r>
    </w:p>
    <w:p w:rsidR="005129C8" w:rsidRDefault="005129C8" w:rsidP="005129C8">
      <w:pPr>
        <w:rPr>
          <w:b/>
          <w:i/>
        </w:rPr>
      </w:pPr>
      <w:r w:rsidRPr="005129C8">
        <w:rPr>
          <w:b/>
          <w:i/>
        </w:rPr>
        <w:t>“Nuestro objetivo es proporcionar una formación integral que faculte para una vida intelectualmente activa y creadora, físicamente equilibrada, socialmente crítica y participativa, psicológicamente madura y económicamente productiva”</w:t>
      </w:r>
    </w:p>
    <w:p w:rsidR="007633ED" w:rsidRPr="005129C8" w:rsidRDefault="007633ED" w:rsidP="005129C8">
      <w:pPr>
        <w:rPr>
          <w:b/>
          <w:i/>
        </w:rPr>
      </w:pPr>
    </w:p>
    <w:p w:rsidR="007633ED" w:rsidRPr="007633ED" w:rsidRDefault="005129C8" w:rsidP="007633ED">
      <w:pPr>
        <w:spacing w:after="0"/>
        <w:ind w:left="357"/>
        <w:rPr>
          <w:b/>
        </w:rPr>
      </w:pPr>
      <w:r>
        <w:t xml:space="preserve"> </w:t>
      </w:r>
      <w:r w:rsidR="0049458F" w:rsidRPr="007633ED">
        <w:rPr>
          <w:b/>
        </w:rPr>
        <w:t xml:space="preserve">José Luis Muñoz </w:t>
      </w:r>
    </w:p>
    <w:p w:rsidR="005129C8" w:rsidRDefault="0049458F" w:rsidP="007633ED">
      <w:pPr>
        <w:spacing w:after="0"/>
        <w:ind w:left="357"/>
      </w:pPr>
      <w:r w:rsidRPr="0049458F">
        <w:rPr>
          <w:i/>
        </w:rPr>
        <w:t>&lt;jose.munoz.casado@gmail.com&gt;</w:t>
      </w:r>
    </w:p>
    <w:p w:rsidR="0049458F" w:rsidRPr="003A7BC6" w:rsidRDefault="0049458F" w:rsidP="007633ED">
      <w:pPr>
        <w:spacing w:after="0"/>
        <w:ind w:left="357"/>
      </w:pPr>
      <w:proofErr w:type="spellStart"/>
      <w:r>
        <w:t>IES</w:t>
      </w:r>
      <w:proofErr w:type="spellEnd"/>
      <w:r>
        <w:t xml:space="preserve"> Salvador Dalí</w:t>
      </w:r>
    </w:p>
    <w:p w:rsidR="00202853" w:rsidRDefault="00202853" w:rsidP="00202853"/>
    <w:p w:rsidR="00DE1390" w:rsidRDefault="00DE1390" w:rsidP="00202853"/>
    <w:p w:rsidR="00202853" w:rsidRDefault="00202853" w:rsidP="00202853"/>
    <w:sectPr w:rsidR="00202853" w:rsidSect="008127BC">
      <w:pgSz w:w="11900" w:h="16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9DB"/>
    <w:multiLevelType w:val="hybridMultilevel"/>
    <w:tmpl w:val="0F882348"/>
    <w:lvl w:ilvl="0" w:tplc="0C0A000F">
      <w:start w:val="1"/>
      <w:numFmt w:val="decimal"/>
      <w:lvlText w:val="%1."/>
      <w:lvlJc w:val="left"/>
      <w:pPr>
        <w:tabs>
          <w:tab w:val="num" w:pos="720"/>
        </w:tabs>
        <w:ind w:left="720" w:hanging="36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AA24EF"/>
    <w:multiLevelType w:val="hybridMultilevel"/>
    <w:tmpl w:val="5E068F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5160BC"/>
    <w:multiLevelType w:val="hybridMultilevel"/>
    <w:tmpl w:val="DBBC5E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EA56384"/>
    <w:multiLevelType w:val="hybridMultilevel"/>
    <w:tmpl w:val="2A6E4854"/>
    <w:lvl w:ilvl="0" w:tplc="4A74A40E">
      <w:numFmt w:val="bullet"/>
      <w:lvlText w:val="-"/>
      <w:lvlJc w:val="left"/>
      <w:pPr>
        <w:ind w:left="720"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4B2191"/>
    <w:multiLevelType w:val="hybridMultilevel"/>
    <w:tmpl w:val="EBFCD7A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072B35"/>
    <w:multiLevelType w:val="hybridMultilevel"/>
    <w:tmpl w:val="79367AAA"/>
    <w:lvl w:ilvl="0" w:tplc="4A74A40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4278F6"/>
    <w:multiLevelType w:val="hybridMultilevel"/>
    <w:tmpl w:val="95B0FF58"/>
    <w:lvl w:ilvl="0" w:tplc="0C0A000B">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9B860FA"/>
    <w:multiLevelType w:val="hybridMultilevel"/>
    <w:tmpl w:val="247E3C5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A067235"/>
    <w:multiLevelType w:val="hybridMultilevel"/>
    <w:tmpl w:val="4F527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5293155"/>
    <w:multiLevelType w:val="hybridMultilevel"/>
    <w:tmpl w:val="20EC802C"/>
    <w:lvl w:ilvl="0" w:tplc="FCC0157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8"/>
  </w:num>
  <w:num w:numId="5">
    <w:abstractNumId w:val="4"/>
  </w:num>
  <w:num w:numId="6">
    <w:abstractNumId w:val="6"/>
  </w:num>
  <w:num w:numId="7">
    <w:abstractNumId w:val="1"/>
  </w:num>
  <w:num w:numId="8">
    <w:abstractNumId w:val="3"/>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savePreviewPicture/>
  <w:compat>
    <w:useFELayout/>
  </w:compat>
  <w:rsids>
    <w:rsidRoot w:val="00202853"/>
    <w:rsid w:val="000C780C"/>
    <w:rsid w:val="00202853"/>
    <w:rsid w:val="003C5DAD"/>
    <w:rsid w:val="003D4A40"/>
    <w:rsid w:val="0049458F"/>
    <w:rsid w:val="005129C8"/>
    <w:rsid w:val="006118F7"/>
    <w:rsid w:val="006E183E"/>
    <w:rsid w:val="00757561"/>
    <w:rsid w:val="007633ED"/>
    <w:rsid w:val="00770E3B"/>
    <w:rsid w:val="008127BC"/>
    <w:rsid w:val="008910D1"/>
    <w:rsid w:val="00A5418D"/>
    <w:rsid w:val="00AD1795"/>
    <w:rsid w:val="00CB389E"/>
    <w:rsid w:val="00DE1390"/>
    <w:rsid w:val="00E526B7"/>
    <w:rsid w:val="00FB6DF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53"/>
    <w:pPr>
      <w:spacing w:after="200" w:line="276" w:lineRule="auto"/>
      <w:jc w:val="both"/>
    </w:pPr>
    <w:rPr>
      <w:rFonts w:ascii="Calibri" w:eastAsia="Calibri" w:hAnsi="Calibri" w:cs="Times New Roman"/>
      <w:szCs w:val="22"/>
      <w:lang w:val="es-ES" w:eastAsia="en-US"/>
    </w:rPr>
  </w:style>
  <w:style w:type="paragraph" w:styleId="Ttulo1">
    <w:name w:val="heading 1"/>
    <w:basedOn w:val="Normal"/>
    <w:next w:val="Normal"/>
    <w:link w:val="Ttulo1Car"/>
    <w:uiPriority w:val="9"/>
    <w:qFormat/>
    <w:rsid w:val="00202853"/>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853"/>
    <w:rPr>
      <w:rFonts w:ascii="Cambria" w:eastAsia="Times New Roman" w:hAnsi="Cambria" w:cs="Times New Roman"/>
      <w:b/>
      <w:bCs/>
      <w:kern w:val="32"/>
      <w:sz w:val="32"/>
      <w:szCs w:val="32"/>
      <w:lang w:val="es-ES" w:eastAsia="en-US"/>
    </w:rPr>
  </w:style>
  <w:style w:type="paragraph" w:styleId="Prrafodelista">
    <w:name w:val="List Paragraph"/>
    <w:basedOn w:val="Normal"/>
    <w:uiPriority w:val="34"/>
    <w:qFormat/>
    <w:rsid w:val="00202853"/>
    <w:pPr>
      <w:ind w:left="720"/>
      <w:contextualSpacing/>
    </w:pPr>
  </w:style>
  <w:style w:type="paragraph" w:styleId="Textodeglobo">
    <w:name w:val="Balloon Text"/>
    <w:basedOn w:val="Normal"/>
    <w:link w:val="TextodegloboCar"/>
    <w:uiPriority w:val="99"/>
    <w:semiHidden/>
    <w:unhideWhenUsed/>
    <w:rsid w:val="006118F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118F7"/>
    <w:rPr>
      <w:rFonts w:ascii="Lucida Grande" w:eastAsia="Calibri" w:hAnsi="Lucida Grande" w:cs="Lucida Grande"/>
      <w:sz w:val="18"/>
      <w:szCs w:val="18"/>
      <w:lang w:val="es-ES" w:eastAsia="en-US"/>
    </w:rPr>
  </w:style>
  <w:style w:type="character" w:styleId="Hipervnculo">
    <w:name w:val="Hyperlink"/>
    <w:basedOn w:val="Fuentedeprrafopredeter"/>
    <w:uiPriority w:val="99"/>
    <w:unhideWhenUsed/>
    <w:rsid w:val="00E526B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853"/>
    <w:pPr>
      <w:spacing w:after="200" w:line="276" w:lineRule="auto"/>
      <w:jc w:val="both"/>
    </w:pPr>
    <w:rPr>
      <w:rFonts w:ascii="Calibri" w:eastAsia="Calibri" w:hAnsi="Calibri" w:cs="Times New Roman"/>
      <w:szCs w:val="22"/>
      <w:lang w:val="es-ES" w:eastAsia="en-US"/>
    </w:rPr>
  </w:style>
  <w:style w:type="paragraph" w:styleId="Ttulo1">
    <w:name w:val="heading 1"/>
    <w:basedOn w:val="Normal"/>
    <w:next w:val="Normal"/>
    <w:link w:val="Ttulo1Car"/>
    <w:uiPriority w:val="9"/>
    <w:qFormat/>
    <w:rsid w:val="00202853"/>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853"/>
    <w:rPr>
      <w:rFonts w:ascii="Cambria" w:eastAsia="Times New Roman" w:hAnsi="Cambria" w:cs="Times New Roman"/>
      <w:b/>
      <w:bCs/>
      <w:kern w:val="32"/>
      <w:sz w:val="32"/>
      <w:szCs w:val="32"/>
      <w:lang w:val="es-ES" w:eastAsia="en-US"/>
    </w:rPr>
  </w:style>
  <w:style w:type="paragraph" w:styleId="Prrafodelista">
    <w:name w:val="List Paragraph"/>
    <w:basedOn w:val="Normal"/>
    <w:uiPriority w:val="34"/>
    <w:qFormat/>
    <w:rsid w:val="00202853"/>
    <w:pPr>
      <w:ind w:left="720"/>
      <w:contextualSpacing/>
    </w:pPr>
  </w:style>
  <w:style w:type="paragraph" w:styleId="Textodeglobo">
    <w:name w:val="Balloon Text"/>
    <w:basedOn w:val="Normal"/>
    <w:link w:val="TextodegloboCar"/>
    <w:uiPriority w:val="99"/>
    <w:semiHidden/>
    <w:unhideWhenUsed/>
    <w:rsid w:val="006118F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118F7"/>
    <w:rPr>
      <w:rFonts w:ascii="Lucida Grande" w:eastAsia="Calibri" w:hAnsi="Lucida Grande" w:cs="Lucida Grande"/>
      <w:sz w:val="18"/>
      <w:szCs w:val="18"/>
      <w:lang w:val="es-ES"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es.salvadordali.madrid.educa.madrid.org/" TargetMode="External"/><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551</Words>
  <Characters>3031</Characters>
  <Application>Microsoft Office Word</Application>
  <DocSecurity>0</DocSecurity>
  <Lines>25</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IES Salvador Dalí. Instituto de Innovación Tecnológica</vt:lpstr>
    </vt:vector>
  </TitlesOfParts>
  <Company>xx</Company>
  <LinksUpToDate>false</LinksUpToDate>
  <CharactersWithSpaces>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muñoz casado</dc:creator>
  <cp:lastModifiedBy>pmarques</cp:lastModifiedBy>
  <cp:revision>3</cp:revision>
  <dcterms:created xsi:type="dcterms:W3CDTF">2014-05-07T09:30:00Z</dcterms:created>
  <dcterms:modified xsi:type="dcterms:W3CDTF">2014-05-07T10:32:00Z</dcterms:modified>
</cp:coreProperties>
</file>