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0B26" w:rsidRDefault="007744AB" w:rsidP="00412C75">
      <w:pPr>
        <w:spacing w:line="360" w:lineRule="auto"/>
        <w:jc w:val="center"/>
        <w:rPr>
          <w:b/>
          <w:sz w:val="24"/>
          <w:szCs w:val="24"/>
        </w:rPr>
      </w:pPr>
      <w:r>
        <w:rPr>
          <w:b/>
          <w:sz w:val="24"/>
          <w:szCs w:val="24"/>
        </w:rPr>
        <w:t>Video y videojuego para a</w:t>
      </w:r>
      <w:r w:rsidR="00412C75">
        <w:rPr>
          <w:b/>
          <w:sz w:val="24"/>
          <w:szCs w:val="24"/>
        </w:rPr>
        <w:t xml:space="preserve">prender a separar la basura </w:t>
      </w:r>
    </w:p>
    <w:p w:rsidR="00FE3FA8" w:rsidRPr="00947CC5" w:rsidRDefault="00FE3FA8" w:rsidP="00412C75">
      <w:pPr>
        <w:spacing w:line="360" w:lineRule="auto"/>
        <w:jc w:val="center"/>
        <w:rPr>
          <w:sz w:val="24"/>
          <w:szCs w:val="24"/>
        </w:rPr>
      </w:pPr>
    </w:p>
    <w:p w:rsidR="00377AE6" w:rsidRPr="00947CC5" w:rsidRDefault="00377AE6" w:rsidP="00947CC5">
      <w:pPr>
        <w:spacing w:line="360" w:lineRule="auto"/>
        <w:jc w:val="right"/>
        <w:rPr>
          <w:sz w:val="24"/>
          <w:szCs w:val="24"/>
        </w:rPr>
      </w:pPr>
      <w:proofErr w:type="spellStart"/>
      <w:r w:rsidRPr="00947CC5">
        <w:rPr>
          <w:sz w:val="24"/>
          <w:szCs w:val="24"/>
        </w:rPr>
        <w:t>Lotzy</w:t>
      </w:r>
      <w:proofErr w:type="spellEnd"/>
      <w:r w:rsidRPr="00947CC5">
        <w:rPr>
          <w:sz w:val="24"/>
          <w:szCs w:val="24"/>
        </w:rPr>
        <w:t xml:space="preserve"> Beatriz Fonseca </w:t>
      </w:r>
      <w:proofErr w:type="spellStart"/>
      <w:r w:rsidRPr="00947CC5">
        <w:rPr>
          <w:sz w:val="24"/>
          <w:szCs w:val="24"/>
        </w:rPr>
        <w:t>Chiu</w:t>
      </w:r>
      <w:proofErr w:type="spellEnd"/>
      <w:r w:rsidRPr="00947CC5">
        <w:rPr>
          <w:sz w:val="24"/>
          <w:szCs w:val="24"/>
        </w:rPr>
        <w:t xml:space="preserve"> *</w:t>
      </w:r>
    </w:p>
    <w:p w:rsidR="008E76E4" w:rsidRPr="00947CC5" w:rsidRDefault="00C43C9B" w:rsidP="00947CC5">
      <w:pPr>
        <w:spacing w:line="360" w:lineRule="auto"/>
        <w:jc w:val="right"/>
        <w:rPr>
          <w:sz w:val="24"/>
          <w:szCs w:val="24"/>
        </w:rPr>
      </w:pPr>
      <w:hyperlink r:id="rId8" w:history="1">
        <w:r w:rsidR="008E76E4" w:rsidRPr="00947CC5">
          <w:rPr>
            <w:rStyle w:val="Hipervnculo"/>
            <w:sz w:val="24"/>
            <w:szCs w:val="24"/>
          </w:rPr>
          <w:t>lbchiu@hotmail.com</w:t>
        </w:r>
      </w:hyperlink>
    </w:p>
    <w:p w:rsidR="00377AE6" w:rsidRPr="00947CC5" w:rsidRDefault="00947CC5" w:rsidP="00947CC5">
      <w:pPr>
        <w:spacing w:line="360" w:lineRule="auto"/>
        <w:rPr>
          <w:rFonts w:eastAsia="Times New Roman"/>
          <w:sz w:val="24"/>
          <w:szCs w:val="24"/>
        </w:rPr>
      </w:pPr>
      <w:r>
        <w:rPr>
          <w:sz w:val="24"/>
          <w:szCs w:val="24"/>
        </w:rPr>
        <w:t xml:space="preserve">                                                                                            </w:t>
      </w:r>
      <w:r w:rsidR="00FF5CD5">
        <w:rPr>
          <w:rFonts w:eastAsia="Times New Roman"/>
          <w:sz w:val="24"/>
          <w:szCs w:val="24"/>
        </w:rPr>
        <w:t xml:space="preserve">Manuel </w:t>
      </w:r>
      <w:proofErr w:type="spellStart"/>
      <w:r w:rsidR="00FF5CD5">
        <w:rPr>
          <w:rFonts w:eastAsia="Times New Roman"/>
          <w:sz w:val="24"/>
          <w:szCs w:val="24"/>
        </w:rPr>
        <w:t>Ivan</w:t>
      </w:r>
      <w:proofErr w:type="spellEnd"/>
      <w:r w:rsidR="00FF5CD5">
        <w:rPr>
          <w:rFonts w:eastAsia="Times New Roman"/>
          <w:sz w:val="24"/>
          <w:szCs w:val="24"/>
        </w:rPr>
        <w:t xml:space="preserve"> Herrera </w:t>
      </w:r>
      <w:proofErr w:type="spellStart"/>
      <w:r w:rsidR="00FF5CD5">
        <w:rPr>
          <w:rFonts w:eastAsia="Times New Roman"/>
          <w:sz w:val="24"/>
          <w:szCs w:val="24"/>
        </w:rPr>
        <w:t>Maciel</w:t>
      </w:r>
      <w:proofErr w:type="spellEnd"/>
      <w:r w:rsidR="00377AE6" w:rsidRPr="00947CC5">
        <w:rPr>
          <w:rFonts w:eastAsia="Times New Roman"/>
          <w:sz w:val="24"/>
          <w:szCs w:val="24"/>
        </w:rPr>
        <w:t xml:space="preserve"> **</w:t>
      </w:r>
    </w:p>
    <w:p w:rsidR="00FF5CD5" w:rsidRPr="00FF5CD5" w:rsidRDefault="00C43C9B" w:rsidP="00947CC5">
      <w:pPr>
        <w:spacing w:line="360" w:lineRule="auto"/>
        <w:jc w:val="right"/>
        <w:rPr>
          <w:color w:val="4E5665"/>
          <w:sz w:val="24"/>
          <w:szCs w:val="18"/>
          <w:shd w:val="clear" w:color="auto" w:fill="FFFFFF"/>
        </w:rPr>
      </w:pPr>
      <w:hyperlink r:id="rId9" w:history="1">
        <w:r w:rsidR="00FF5CD5" w:rsidRPr="00FF5CD5">
          <w:rPr>
            <w:rStyle w:val="Hipervnculo"/>
            <w:sz w:val="24"/>
            <w:szCs w:val="18"/>
            <w:shd w:val="clear" w:color="auto" w:fill="FFFFFF"/>
          </w:rPr>
          <w:t>ivan.0o@hotmail.com</w:t>
        </w:r>
      </w:hyperlink>
    </w:p>
    <w:p w:rsidR="00A565FF" w:rsidRPr="00947CC5" w:rsidRDefault="00FF5CD5" w:rsidP="00947CC5">
      <w:pPr>
        <w:spacing w:line="360" w:lineRule="auto"/>
        <w:jc w:val="right"/>
        <w:rPr>
          <w:rFonts w:eastAsia="Times New Roman"/>
          <w:sz w:val="24"/>
          <w:szCs w:val="24"/>
        </w:rPr>
      </w:pPr>
      <w:r>
        <w:rPr>
          <w:rFonts w:eastAsia="Times New Roman"/>
          <w:sz w:val="24"/>
          <w:szCs w:val="24"/>
        </w:rPr>
        <w:t>Rosario Elizabeth Ruvalcaba Delgadillo</w:t>
      </w:r>
      <w:r w:rsidR="00C96625" w:rsidRPr="00947CC5">
        <w:rPr>
          <w:rFonts w:eastAsia="Times New Roman"/>
          <w:sz w:val="24"/>
          <w:szCs w:val="24"/>
        </w:rPr>
        <w:t>***</w:t>
      </w:r>
    </w:p>
    <w:p w:rsidR="00FF5CD5" w:rsidRPr="00FF5CD5" w:rsidRDefault="00C43C9B" w:rsidP="00FF5CD5">
      <w:pPr>
        <w:overflowPunct w:val="0"/>
        <w:autoSpaceDE w:val="0"/>
        <w:autoSpaceDN w:val="0"/>
        <w:adjustRightInd w:val="0"/>
        <w:spacing w:line="360" w:lineRule="auto"/>
        <w:ind w:left="567" w:right="48"/>
        <w:jc w:val="right"/>
        <w:textAlignment w:val="baseline"/>
        <w:rPr>
          <w:color w:val="4E5665"/>
          <w:sz w:val="24"/>
          <w:szCs w:val="18"/>
          <w:shd w:val="clear" w:color="auto" w:fill="FFFFFF"/>
        </w:rPr>
      </w:pPr>
      <w:hyperlink r:id="rId10" w:history="1">
        <w:r w:rsidR="00FF5CD5" w:rsidRPr="00FF5CD5">
          <w:rPr>
            <w:rStyle w:val="Hipervnculo"/>
            <w:sz w:val="24"/>
            <w:szCs w:val="18"/>
            <w:shd w:val="clear" w:color="auto" w:fill="FFFFFF"/>
          </w:rPr>
          <w:t>liz.musik@facebook.com</w:t>
        </w:r>
      </w:hyperlink>
    </w:p>
    <w:p w:rsidR="00A15513" w:rsidRPr="00947CC5" w:rsidRDefault="00A15513" w:rsidP="00947CC5">
      <w:pPr>
        <w:overflowPunct w:val="0"/>
        <w:autoSpaceDE w:val="0"/>
        <w:autoSpaceDN w:val="0"/>
        <w:adjustRightInd w:val="0"/>
        <w:spacing w:line="360" w:lineRule="auto"/>
        <w:ind w:left="567" w:right="680"/>
        <w:jc w:val="both"/>
        <w:textAlignment w:val="baseline"/>
        <w:rPr>
          <w:rFonts w:eastAsia="Times New Roman"/>
          <w:b/>
          <w:color w:val="auto"/>
          <w:sz w:val="24"/>
          <w:szCs w:val="24"/>
          <w:lang w:eastAsia="es-ES"/>
        </w:rPr>
      </w:pPr>
      <w:r w:rsidRPr="00947CC5">
        <w:rPr>
          <w:rFonts w:eastAsia="Times New Roman"/>
          <w:b/>
          <w:color w:val="auto"/>
          <w:sz w:val="24"/>
          <w:szCs w:val="24"/>
          <w:lang w:eastAsia="es-ES"/>
        </w:rPr>
        <w:t>Resumen</w:t>
      </w:r>
    </w:p>
    <w:p w:rsidR="00A15513" w:rsidRPr="00947CC5" w:rsidRDefault="007A1583" w:rsidP="00947CC5">
      <w:pPr>
        <w:overflowPunct w:val="0"/>
        <w:autoSpaceDE w:val="0"/>
        <w:autoSpaceDN w:val="0"/>
        <w:adjustRightInd w:val="0"/>
        <w:spacing w:line="360" w:lineRule="auto"/>
        <w:ind w:left="567" w:right="680"/>
        <w:jc w:val="both"/>
        <w:textAlignment w:val="baseline"/>
        <w:rPr>
          <w:rFonts w:eastAsia="Times New Roman"/>
          <w:color w:val="auto"/>
          <w:sz w:val="24"/>
          <w:szCs w:val="24"/>
          <w:lang w:eastAsia="es-ES"/>
        </w:rPr>
      </w:pPr>
      <w:r w:rsidRPr="00947CC5">
        <w:rPr>
          <w:rFonts w:eastAsia="Times New Roman"/>
          <w:color w:val="auto"/>
          <w:sz w:val="24"/>
          <w:szCs w:val="24"/>
          <w:lang w:eastAsia="es-ES"/>
        </w:rPr>
        <w:t>Este</w:t>
      </w:r>
      <w:r w:rsidR="00A15513" w:rsidRPr="00947CC5">
        <w:rPr>
          <w:rFonts w:eastAsia="Times New Roman"/>
          <w:color w:val="auto"/>
          <w:sz w:val="24"/>
          <w:szCs w:val="24"/>
          <w:lang w:eastAsia="es-ES"/>
        </w:rPr>
        <w:t xml:space="preserve"> trabajo </w:t>
      </w:r>
      <w:r w:rsidR="00FE3FA8">
        <w:rPr>
          <w:rFonts w:eastAsia="Times New Roman"/>
          <w:color w:val="auto"/>
          <w:sz w:val="24"/>
          <w:szCs w:val="24"/>
          <w:lang w:eastAsia="es-ES"/>
        </w:rPr>
        <w:t xml:space="preserve">expone </w:t>
      </w:r>
      <w:r w:rsidR="002A611B" w:rsidRPr="00947CC5">
        <w:rPr>
          <w:rFonts w:eastAsia="Times New Roman"/>
          <w:color w:val="auto"/>
          <w:sz w:val="24"/>
          <w:szCs w:val="24"/>
          <w:lang w:eastAsia="es-ES"/>
        </w:rPr>
        <w:t xml:space="preserve"> los resultados</w:t>
      </w:r>
      <w:r w:rsidR="008B48B4" w:rsidRPr="00947CC5">
        <w:rPr>
          <w:rFonts w:eastAsia="Times New Roman"/>
          <w:color w:val="auto"/>
          <w:sz w:val="24"/>
          <w:szCs w:val="24"/>
          <w:lang w:eastAsia="es-ES"/>
        </w:rPr>
        <w:t xml:space="preserve"> </w:t>
      </w:r>
      <w:r w:rsidR="008D3477" w:rsidRPr="00947CC5">
        <w:rPr>
          <w:rFonts w:eastAsia="Times New Roman"/>
          <w:color w:val="auto"/>
          <w:sz w:val="24"/>
          <w:szCs w:val="24"/>
          <w:lang w:eastAsia="es-ES"/>
        </w:rPr>
        <w:t xml:space="preserve">de </w:t>
      </w:r>
      <w:r w:rsidR="0074544C" w:rsidRPr="00947CC5">
        <w:rPr>
          <w:rFonts w:eastAsia="Times New Roman"/>
          <w:color w:val="auto"/>
          <w:sz w:val="24"/>
          <w:szCs w:val="24"/>
          <w:lang w:eastAsia="es-ES"/>
        </w:rPr>
        <w:t xml:space="preserve">construir </w:t>
      </w:r>
      <w:r w:rsidR="00B557C4">
        <w:rPr>
          <w:rFonts w:eastAsia="Times New Roman"/>
          <w:color w:val="auto"/>
          <w:sz w:val="24"/>
          <w:szCs w:val="24"/>
          <w:lang w:eastAsia="es-ES"/>
        </w:rPr>
        <w:t xml:space="preserve">un videojuego y un video educativo </w:t>
      </w:r>
      <w:r w:rsidR="009D2B71">
        <w:rPr>
          <w:rFonts w:eastAsia="Times New Roman"/>
          <w:color w:val="auto"/>
          <w:sz w:val="24"/>
          <w:szCs w:val="24"/>
          <w:lang w:eastAsia="es-ES"/>
        </w:rPr>
        <w:t xml:space="preserve">mismos que se desarrollaron por estudiantes del Centro Universitario de Ciencias Exactas e ingenierías de la Universidad de Guadalajara como parte </w:t>
      </w:r>
      <w:r w:rsidR="00FE3FA8">
        <w:rPr>
          <w:rFonts w:eastAsia="Times New Roman"/>
          <w:color w:val="auto"/>
          <w:sz w:val="24"/>
          <w:szCs w:val="24"/>
          <w:lang w:eastAsia="es-ES"/>
        </w:rPr>
        <w:t>de un proyecto solicitado por la</w:t>
      </w:r>
      <w:r w:rsidR="009D2B71">
        <w:rPr>
          <w:rFonts w:eastAsia="Times New Roman"/>
          <w:color w:val="auto"/>
          <w:sz w:val="24"/>
          <w:szCs w:val="24"/>
          <w:lang w:eastAsia="es-ES"/>
        </w:rPr>
        <w:t xml:space="preserve"> profesora en la materia de Programación de Sistemas Multimedia, </w:t>
      </w:r>
      <w:r w:rsidR="00B557C4">
        <w:rPr>
          <w:rFonts w:eastAsia="Times New Roman"/>
          <w:color w:val="auto"/>
          <w:sz w:val="24"/>
          <w:szCs w:val="24"/>
          <w:lang w:eastAsia="es-ES"/>
        </w:rPr>
        <w:t xml:space="preserve">con el principal objetivo de </w:t>
      </w:r>
      <w:r w:rsidR="009D2B71">
        <w:rPr>
          <w:rFonts w:eastAsia="Times New Roman"/>
          <w:color w:val="auto"/>
          <w:sz w:val="24"/>
          <w:szCs w:val="24"/>
          <w:lang w:eastAsia="es-ES"/>
        </w:rPr>
        <w:t>present</w:t>
      </w:r>
      <w:r w:rsidR="00412C75">
        <w:rPr>
          <w:rFonts w:eastAsia="Times New Roman"/>
          <w:color w:val="auto"/>
          <w:sz w:val="24"/>
          <w:szCs w:val="24"/>
          <w:lang w:eastAsia="es-ES"/>
        </w:rPr>
        <w:t>ar el video y el videojuego</w:t>
      </w:r>
      <w:r w:rsidR="009D2B71">
        <w:rPr>
          <w:rFonts w:eastAsia="Times New Roman"/>
          <w:color w:val="auto"/>
          <w:sz w:val="24"/>
          <w:szCs w:val="24"/>
          <w:lang w:eastAsia="es-ES"/>
        </w:rPr>
        <w:t xml:space="preserve"> a</w:t>
      </w:r>
      <w:r w:rsidR="00B557C4">
        <w:rPr>
          <w:rFonts w:eastAsia="Times New Roman"/>
          <w:color w:val="auto"/>
          <w:sz w:val="24"/>
          <w:szCs w:val="24"/>
          <w:lang w:eastAsia="es-ES"/>
        </w:rPr>
        <w:t xml:space="preserve"> estudiantes de primaria </w:t>
      </w:r>
      <w:r w:rsidR="00FE3FA8">
        <w:rPr>
          <w:rFonts w:eastAsia="Times New Roman"/>
          <w:color w:val="auto"/>
          <w:sz w:val="24"/>
          <w:szCs w:val="24"/>
          <w:lang w:eastAsia="es-ES"/>
        </w:rPr>
        <w:t>con la finalidad de que los estudiantes de primaria aprendieran</w:t>
      </w:r>
      <w:r w:rsidR="00B557C4">
        <w:rPr>
          <w:rFonts w:eastAsia="Times New Roman"/>
          <w:color w:val="auto"/>
          <w:sz w:val="24"/>
          <w:szCs w:val="24"/>
          <w:lang w:eastAsia="es-ES"/>
        </w:rPr>
        <w:t xml:space="preserve"> a separa</w:t>
      </w:r>
      <w:r w:rsidR="00FE3FA8">
        <w:rPr>
          <w:rFonts w:eastAsia="Times New Roman"/>
          <w:color w:val="auto"/>
          <w:sz w:val="24"/>
          <w:szCs w:val="24"/>
          <w:lang w:eastAsia="es-ES"/>
        </w:rPr>
        <w:t xml:space="preserve">r la basura de forma divertida, así mismo los jóvenes universitarios demostrarían lo aprendido en la clase de multimedia con el desarrollo del proyecto. </w:t>
      </w:r>
      <w:r w:rsidR="00B557C4">
        <w:rPr>
          <w:rFonts w:eastAsia="Times New Roman"/>
          <w:color w:val="auto"/>
          <w:sz w:val="24"/>
          <w:szCs w:val="24"/>
          <w:lang w:eastAsia="es-ES"/>
        </w:rPr>
        <w:t xml:space="preserve">El video y el videojuego </w:t>
      </w:r>
      <w:r w:rsidR="00412C75">
        <w:rPr>
          <w:rFonts w:eastAsia="Times New Roman"/>
          <w:color w:val="auto"/>
          <w:sz w:val="24"/>
          <w:szCs w:val="24"/>
          <w:lang w:eastAsia="es-ES"/>
        </w:rPr>
        <w:t xml:space="preserve">se </w:t>
      </w:r>
      <w:r w:rsidR="00B557C4">
        <w:rPr>
          <w:rFonts w:eastAsia="Times New Roman"/>
          <w:color w:val="auto"/>
          <w:sz w:val="24"/>
          <w:szCs w:val="24"/>
          <w:lang w:eastAsia="es-ES"/>
        </w:rPr>
        <w:t>presentaron a estudiantes del grupo 6to B turno matutino de la primaria Adolfo López Mateos.</w:t>
      </w:r>
    </w:p>
    <w:p w:rsidR="00A15513" w:rsidRPr="00947CC5" w:rsidRDefault="00A15513" w:rsidP="00947CC5">
      <w:pPr>
        <w:overflowPunct w:val="0"/>
        <w:autoSpaceDE w:val="0"/>
        <w:autoSpaceDN w:val="0"/>
        <w:adjustRightInd w:val="0"/>
        <w:spacing w:line="360" w:lineRule="auto"/>
        <w:ind w:left="567" w:right="680"/>
        <w:jc w:val="both"/>
        <w:textAlignment w:val="baseline"/>
        <w:rPr>
          <w:rFonts w:eastAsia="Times New Roman"/>
          <w:b/>
          <w:color w:val="auto"/>
          <w:sz w:val="24"/>
          <w:szCs w:val="24"/>
          <w:lang w:eastAsia="es-ES"/>
        </w:rPr>
      </w:pPr>
    </w:p>
    <w:p w:rsidR="00947CC5" w:rsidRDefault="00A15513" w:rsidP="00FE3FA8">
      <w:pPr>
        <w:overflowPunct w:val="0"/>
        <w:autoSpaceDE w:val="0"/>
        <w:autoSpaceDN w:val="0"/>
        <w:adjustRightInd w:val="0"/>
        <w:spacing w:line="360" w:lineRule="auto"/>
        <w:ind w:left="567" w:right="680"/>
        <w:jc w:val="both"/>
        <w:textAlignment w:val="baseline"/>
        <w:rPr>
          <w:rFonts w:eastAsia="Times New Roman"/>
          <w:b/>
          <w:color w:val="auto"/>
          <w:sz w:val="24"/>
          <w:szCs w:val="24"/>
          <w:lang w:eastAsia="es-ES"/>
        </w:rPr>
      </w:pPr>
      <w:r w:rsidRPr="00947CC5">
        <w:rPr>
          <w:rFonts w:eastAsia="Times New Roman"/>
          <w:b/>
          <w:color w:val="auto"/>
          <w:sz w:val="24"/>
          <w:szCs w:val="24"/>
          <w:lang w:eastAsia="es-ES"/>
        </w:rPr>
        <w:t>P</w:t>
      </w:r>
      <w:r w:rsidR="00A565FF" w:rsidRPr="00947CC5">
        <w:rPr>
          <w:rFonts w:eastAsia="Times New Roman"/>
          <w:b/>
          <w:color w:val="auto"/>
          <w:sz w:val="24"/>
          <w:szCs w:val="24"/>
          <w:lang w:eastAsia="es-ES"/>
        </w:rPr>
        <w:t xml:space="preserve">alabras clave: </w:t>
      </w:r>
      <w:r w:rsidR="00412C75">
        <w:rPr>
          <w:rFonts w:eastAsia="Times New Roman"/>
          <w:color w:val="auto"/>
          <w:sz w:val="24"/>
          <w:szCs w:val="24"/>
          <w:lang w:eastAsia="es-ES"/>
        </w:rPr>
        <w:t>aprender, video, videojuego, estudiantes universitarios y de primaria</w:t>
      </w:r>
      <w:r w:rsidR="00B10E4F" w:rsidRPr="00947CC5">
        <w:rPr>
          <w:rFonts w:eastAsia="Times New Roman"/>
          <w:color w:val="auto"/>
          <w:sz w:val="24"/>
          <w:szCs w:val="24"/>
          <w:lang w:eastAsia="es-ES"/>
        </w:rPr>
        <w:t>.</w:t>
      </w:r>
    </w:p>
    <w:p w:rsidR="00FE3FA8" w:rsidRPr="00FE3FA8" w:rsidRDefault="00FE3FA8" w:rsidP="00FE3FA8">
      <w:pPr>
        <w:overflowPunct w:val="0"/>
        <w:autoSpaceDE w:val="0"/>
        <w:autoSpaceDN w:val="0"/>
        <w:adjustRightInd w:val="0"/>
        <w:spacing w:line="360" w:lineRule="auto"/>
        <w:ind w:left="567" w:right="680"/>
        <w:jc w:val="both"/>
        <w:textAlignment w:val="baseline"/>
        <w:rPr>
          <w:rStyle w:val="hps"/>
          <w:rFonts w:eastAsia="Times New Roman"/>
          <w:b/>
          <w:color w:val="auto"/>
          <w:sz w:val="24"/>
          <w:szCs w:val="24"/>
          <w:lang w:eastAsia="es-ES"/>
        </w:rPr>
      </w:pPr>
    </w:p>
    <w:p w:rsidR="00947CC5" w:rsidRPr="00197F23" w:rsidRDefault="00947CC5" w:rsidP="00947CC5">
      <w:pPr>
        <w:spacing w:line="360" w:lineRule="auto"/>
        <w:jc w:val="both"/>
        <w:rPr>
          <w:rStyle w:val="hps"/>
          <w:b/>
          <w:color w:val="auto"/>
          <w:sz w:val="24"/>
          <w:szCs w:val="24"/>
        </w:rPr>
      </w:pPr>
    </w:p>
    <w:p w:rsidR="00377AE6" w:rsidRPr="00947CC5" w:rsidRDefault="00377AE6" w:rsidP="00947CC5">
      <w:pPr>
        <w:spacing w:line="360" w:lineRule="auto"/>
        <w:jc w:val="both"/>
        <w:rPr>
          <w:sz w:val="16"/>
          <w:szCs w:val="24"/>
        </w:rPr>
      </w:pPr>
      <w:r w:rsidRPr="00947CC5">
        <w:rPr>
          <w:rStyle w:val="Refdenotaalpie"/>
          <w:sz w:val="16"/>
          <w:szCs w:val="24"/>
        </w:rPr>
        <w:sym w:font="Symbol" w:char="F02A"/>
      </w:r>
      <w:r w:rsidRPr="00947CC5">
        <w:rPr>
          <w:sz w:val="16"/>
          <w:szCs w:val="24"/>
        </w:rPr>
        <w:t xml:space="preserve"> Licenciada en Informática, Profesor de Asignatura en el Centro de Ciencias Exactas e Ingenierías (CUCEI) de la Universidad de Guadalajara, Asesor adjunto en UDG Virtual en LTI, </w:t>
      </w:r>
      <w:proofErr w:type="spellStart"/>
      <w:r w:rsidRPr="00947CC5">
        <w:rPr>
          <w:sz w:val="16"/>
          <w:szCs w:val="24"/>
        </w:rPr>
        <w:t>Blvd.</w:t>
      </w:r>
      <w:proofErr w:type="spellEnd"/>
      <w:r w:rsidRPr="00947CC5">
        <w:rPr>
          <w:sz w:val="16"/>
          <w:szCs w:val="24"/>
        </w:rPr>
        <w:t xml:space="preserve"> Marcelino García Barragán 1421, esquina Calzada Olímpica, Módulo O planta baja, C. P. 44430, Guadalajara, Jalisco, México. </w:t>
      </w:r>
      <w:r w:rsidRPr="00947CC5">
        <w:rPr>
          <w:rStyle w:val="field-content2"/>
          <w:color w:val="39322C"/>
          <w:sz w:val="16"/>
          <w:szCs w:val="24"/>
          <w:lang w:val="es-ES"/>
        </w:rPr>
        <w:t xml:space="preserve">(33) 1378 5900 </w:t>
      </w:r>
      <w:r w:rsidRPr="00947CC5">
        <w:rPr>
          <w:sz w:val="16"/>
          <w:szCs w:val="24"/>
        </w:rPr>
        <w:t xml:space="preserve">y </w:t>
      </w:r>
      <w:r w:rsidRPr="00947CC5">
        <w:rPr>
          <w:rStyle w:val="field-content2"/>
          <w:color w:val="39322C"/>
          <w:sz w:val="16"/>
          <w:szCs w:val="24"/>
          <w:lang w:val="es-ES"/>
        </w:rPr>
        <w:t>Ext: 27732</w:t>
      </w:r>
      <w:r w:rsidR="008E76E4" w:rsidRPr="00947CC5">
        <w:rPr>
          <w:sz w:val="16"/>
          <w:szCs w:val="24"/>
        </w:rPr>
        <w:t xml:space="preserve">. </w:t>
      </w:r>
    </w:p>
    <w:p w:rsidR="00F05DD5" w:rsidRPr="00947CC5" w:rsidRDefault="00FF5CD5" w:rsidP="00947CC5">
      <w:pPr>
        <w:spacing w:line="360" w:lineRule="auto"/>
        <w:jc w:val="both"/>
        <w:rPr>
          <w:rStyle w:val="Hipervnculo"/>
          <w:sz w:val="16"/>
          <w:szCs w:val="24"/>
        </w:rPr>
      </w:pPr>
      <w:r>
        <w:rPr>
          <w:sz w:val="16"/>
          <w:szCs w:val="24"/>
        </w:rPr>
        <w:t xml:space="preserve">** Estudiante de la carrera de </w:t>
      </w:r>
      <w:r w:rsidR="00903111">
        <w:rPr>
          <w:sz w:val="16"/>
          <w:szCs w:val="24"/>
        </w:rPr>
        <w:t xml:space="preserve">Ingeniería en Computación en el </w:t>
      </w:r>
      <w:r w:rsidR="00B97737">
        <w:rPr>
          <w:sz w:val="16"/>
          <w:szCs w:val="24"/>
        </w:rPr>
        <w:t xml:space="preserve"> Centro Universitario de Ciencias Exactas e Ingenierías (CUCEI) de la Universidad de Guadalajara, </w:t>
      </w:r>
      <w:proofErr w:type="spellStart"/>
      <w:r w:rsidR="00377AE6" w:rsidRPr="00947CC5">
        <w:rPr>
          <w:sz w:val="16"/>
          <w:szCs w:val="24"/>
        </w:rPr>
        <w:t>Blvd.</w:t>
      </w:r>
      <w:proofErr w:type="spellEnd"/>
      <w:r w:rsidR="00377AE6" w:rsidRPr="00947CC5">
        <w:rPr>
          <w:sz w:val="16"/>
          <w:szCs w:val="24"/>
        </w:rPr>
        <w:t xml:space="preserve"> Marcelino García Barragán 1421, esquina Calzada Olímpica, Modulo O Planta Baja, C.P. 44430, Guadalajara, Jalisco, México. (33) 13785900, </w:t>
      </w:r>
      <w:r w:rsidR="008E76E4" w:rsidRPr="00947CC5">
        <w:rPr>
          <w:sz w:val="16"/>
          <w:szCs w:val="24"/>
        </w:rPr>
        <w:t xml:space="preserve">Ext: 27732. </w:t>
      </w:r>
    </w:p>
    <w:p w:rsidR="002471E2" w:rsidRPr="00947CC5" w:rsidRDefault="00B97737" w:rsidP="00947CC5">
      <w:pPr>
        <w:spacing w:line="360" w:lineRule="auto"/>
        <w:jc w:val="both"/>
        <w:rPr>
          <w:sz w:val="16"/>
          <w:szCs w:val="24"/>
        </w:rPr>
      </w:pPr>
      <w:r>
        <w:rPr>
          <w:sz w:val="16"/>
          <w:szCs w:val="24"/>
        </w:rPr>
        <w:t>*** Estudiante de la carrera de</w:t>
      </w:r>
      <w:r w:rsidR="00903111">
        <w:rPr>
          <w:sz w:val="16"/>
          <w:szCs w:val="24"/>
        </w:rPr>
        <w:t xml:space="preserve"> Ingeniería en Computación en el</w:t>
      </w:r>
      <w:r>
        <w:rPr>
          <w:sz w:val="16"/>
          <w:szCs w:val="24"/>
        </w:rPr>
        <w:t xml:space="preserve"> </w:t>
      </w:r>
      <w:r w:rsidR="00C96625" w:rsidRPr="00947CC5">
        <w:rPr>
          <w:sz w:val="16"/>
          <w:szCs w:val="24"/>
        </w:rPr>
        <w:t xml:space="preserve">Centro de Ciencias Exactas e Ingenierías (CUCEI) de la Universidad de Guadalajara, </w:t>
      </w:r>
      <w:proofErr w:type="spellStart"/>
      <w:r w:rsidR="00C96625" w:rsidRPr="00947CC5">
        <w:rPr>
          <w:sz w:val="16"/>
          <w:szCs w:val="24"/>
        </w:rPr>
        <w:t>Blvd.</w:t>
      </w:r>
      <w:proofErr w:type="spellEnd"/>
      <w:r w:rsidR="00C96625" w:rsidRPr="00947CC5">
        <w:rPr>
          <w:sz w:val="16"/>
          <w:szCs w:val="24"/>
        </w:rPr>
        <w:t xml:space="preserve"> Marcelino García Barragán 1421, esquina Calzada Olímpica, Modulo O Planta Baja, C.P. 44430, Guadalajara, Jalisco, México. (33) 13785900,</w:t>
      </w:r>
      <w:r w:rsidR="008E76E4" w:rsidRPr="00947CC5">
        <w:rPr>
          <w:sz w:val="16"/>
          <w:szCs w:val="24"/>
        </w:rPr>
        <w:t xml:space="preserve"> Ext: 27732. </w:t>
      </w:r>
      <w:r>
        <w:rPr>
          <w:sz w:val="16"/>
          <w:szCs w:val="24"/>
        </w:rPr>
        <w:t xml:space="preserve"> </w:t>
      </w:r>
    </w:p>
    <w:p w:rsidR="00A15513" w:rsidRDefault="00A15513" w:rsidP="00947CC5">
      <w:pPr>
        <w:pStyle w:val="heading1"/>
        <w:spacing w:line="360" w:lineRule="auto"/>
        <w:rPr>
          <w:rFonts w:ascii="Arial" w:hAnsi="Arial" w:cs="Arial"/>
          <w:szCs w:val="24"/>
          <w:lang w:val="es-MX"/>
        </w:rPr>
      </w:pPr>
      <w:r w:rsidRPr="00947CC5">
        <w:rPr>
          <w:rFonts w:ascii="Arial" w:hAnsi="Arial" w:cs="Arial"/>
          <w:szCs w:val="24"/>
          <w:lang w:val="es-MX"/>
        </w:rPr>
        <w:lastRenderedPageBreak/>
        <w:t>1 Introducción</w:t>
      </w:r>
    </w:p>
    <w:p w:rsidR="00637669" w:rsidRDefault="00637669" w:rsidP="00637669">
      <w:pPr>
        <w:spacing w:line="360" w:lineRule="auto"/>
        <w:jc w:val="both"/>
        <w:rPr>
          <w:sz w:val="24"/>
        </w:rPr>
      </w:pPr>
      <w:r w:rsidRPr="00637669">
        <w:rPr>
          <w:sz w:val="24"/>
        </w:rPr>
        <w:t>El aprendizaje no se basa en la memorización de hechos aislados. A través de los videojuegos, los hechos se conectan y se pueden controlar, por ello considerar el videojuego como un instrumento de entrenamiento mental. (</w:t>
      </w:r>
      <w:proofErr w:type="spellStart"/>
      <w:r w:rsidRPr="00637669">
        <w:rPr>
          <w:sz w:val="24"/>
        </w:rPr>
        <w:t>Bernat</w:t>
      </w:r>
      <w:proofErr w:type="spellEnd"/>
      <w:r w:rsidRPr="00637669">
        <w:rPr>
          <w:sz w:val="24"/>
        </w:rPr>
        <w:t xml:space="preserve"> 2008) Detalla particularmente dos grandes diferencias para subrayar la superioridad del videojuego para transmitir aprendizajes respecto a los métodos tradicionales: la primera se refiere al control del contexto y a la manera de interactuar en diferentes ámbitos de una realidad, la segunda se refiere al enfoque que proporciona el videojuego orientado a la resolución de problemas. Y entonces ¿por qué no implementarlo como apoyo en la educación?. Partiendo de esto es que decidimos crear videojuegos para apoyar a la educación básica.</w:t>
      </w:r>
    </w:p>
    <w:p w:rsidR="00637669" w:rsidRPr="00637669" w:rsidRDefault="00637669" w:rsidP="00637669">
      <w:pPr>
        <w:spacing w:line="360" w:lineRule="auto"/>
        <w:jc w:val="both"/>
        <w:rPr>
          <w:sz w:val="24"/>
        </w:rPr>
      </w:pPr>
    </w:p>
    <w:p w:rsidR="00637669" w:rsidRPr="00637669" w:rsidRDefault="00637669" w:rsidP="00637669">
      <w:pPr>
        <w:spacing w:line="360" w:lineRule="auto"/>
        <w:rPr>
          <w:b/>
          <w:sz w:val="24"/>
        </w:rPr>
      </w:pPr>
      <w:r w:rsidRPr="00637669">
        <w:rPr>
          <w:b/>
          <w:sz w:val="24"/>
        </w:rPr>
        <w:t>2. Justificación</w:t>
      </w:r>
    </w:p>
    <w:p w:rsidR="00637669" w:rsidRPr="00637669" w:rsidRDefault="00637669" w:rsidP="00637669">
      <w:pPr>
        <w:spacing w:line="360" w:lineRule="auto"/>
        <w:jc w:val="both"/>
        <w:rPr>
          <w:sz w:val="24"/>
        </w:rPr>
      </w:pPr>
      <w:r w:rsidRPr="00637669">
        <w:rPr>
          <w:sz w:val="24"/>
        </w:rPr>
        <w:t>Los videojuegos como estrategia educativa mejora los procesos de la educación, como son: la reflexión en el aula, el control de los estados emotivos, la participación colaborativa para la resolución de problemas.</w:t>
      </w:r>
    </w:p>
    <w:p w:rsidR="00637669" w:rsidRDefault="00637669" w:rsidP="00637669">
      <w:pPr>
        <w:spacing w:line="360" w:lineRule="auto"/>
        <w:jc w:val="both"/>
        <w:rPr>
          <w:sz w:val="24"/>
        </w:rPr>
      </w:pPr>
      <w:r w:rsidRPr="00637669">
        <w:rPr>
          <w:sz w:val="24"/>
        </w:rPr>
        <w:t>Los videojuegos se han convertido en un recurso didáctico usado por muchos docentes para fomentar y motivar la participación activa de los alumnos en diferentes áreas. Como ventajas podemos citar: 1.- Fomentar la motivación: muchos de ellos tienen una atractiva interfaz y navegación que permite estimular varios sentidos al mismo tiempo. 2.- Tiene gran interactividad, lo que permite que el alumno sea un sujeto activo y participativo mientras lo usa. 3.- Facilitan la atención a la diversidad: Permite establecer varios ritmos de aprendizaje y la facilidad de adaptar el nivel de contenidos según las necesidades de cada uno. 4.-Estimulan la capacidad de razonamiento y discernimiento. 5.-Permiten la interdisciplinariedad, en un solo videojuego podemos encontrar desarrollo de varias áreas. 6.-Permiten un sistema de evaluación que genera la sana competencia.</w:t>
      </w:r>
    </w:p>
    <w:p w:rsidR="00637669" w:rsidRPr="00637669" w:rsidRDefault="00637669" w:rsidP="00637669">
      <w:pPr>
        <w:spacing w:line="360" w:lineRule="auto"/>
        <w:jc w:val="both"/>
        <w:rPr>
          <w:sz w:val="24"/>
        </w:rPr>
      </w:pPr>
    </w:p>
    <w:p w:rsidR="00A15513" w:rsidRDefault="00F1543F" w:rsidP="00947CC5">
      <w:pPr>
        <w:pStyle w:val="heading1"/>
        <w:spacing w:line="360" w:lineRule="auto"/>
        <w:rPr>
          <w:rFonts w:ascii="Arial" w:hAnsi="Arial" w:cs="Arial"/>
          <w:szCs w:val="24"/>
          <w:lang w:val="es-MX"/>
        </w:rPr>
      </w:pPr>
      <w:r>
        <w:rPr>
          <w:rFonts w:ascii="Arial" w:hAnsi="Arial" w:cs="Arial"/>
          <w:szCs w:val="24"/>
          <w:lang w:val="es-MX"/>
        </w:rPr>
        <w:lastRenderedPageBreak/>
        <w:t>3</w:t>
      </w:r>
      <w:r w:rsidR="00A15513" w:rsidRPr="00947CC5">
        <w:rPr>
          <w:rFonts w:ascii="Arial" w:hAnsi="Arial" w:cs="Arial"/>
          <w:szCs w:val="24"/>
          <w:lang w:val="es-MX"/>
        </w:rPr>
        <w:t xml:space="preserve"> Referentes teórico</w:t>
      </w:r>
      <w:r w:rsidR="0067302F" w:rsidRPr="00947CC5">
        <w:rPr>
          <w:rFonts w:ascii="Arial" w:hAnsi="Arial" w:cs="Arial"/>
          <w:szCs w:val="24"/>
          <w:lang w:val="es-MX"/>
        </w:rPr>
        <w:t>s</w:t>
      </w:r>
    </w:p>
    <w:p w:rsidR="00637669" w:rsidRPr="00637669" w:rsidRDefault="00637669" w:rsidP="00637669">
      <w:pPr>
        <w:spacing w:line="360" w:lineRule="auto"/>
        <w:jc w:val="both"/>
        <w:rPr>
          <w:b/>
          <w:sz w:val="24"/>
        </w:rPr>
      </w:pPr>
      <w:r w:rsidRPr="00637669">
        <w:rPr>
          <w:b/>
          <w:sz w:val="24"/>
        </w:rPr>
        <w:t>El juego en la educación</w:t>
      </w:r>
    </w:p>
    <w:p w:rsidR="00637669" w:rsidRPr="00637669" w:rsidRDefault="00637669" w:rsidP="00637669">
      <w:pPr>
        <w:spacing w:line="360" w:lineRule="auto"/>
        <w:jc w:val="both"/>
        <w:rPr>
          <w:sz w:val="24"/>
        </w:rPr>
      </w:pPr>
      <w:r w:rsidRPr="00637669">
        <w:rPr>
          <w:sz w:val="24"/>
        </w:rPr>
        <w:t>El juego es una forma de aprendizaje creativo. Los juegos son recursos utilizados habitualmente desde la educación infantil hasta la formación de adultos, porque, entre otras cosas, favorecen la desinhibición, permiten romper esquemas previos, en este sentido, el juego es una forma de aprendizaje creativo (Alsina 2009).</w:t>
      </w:r>
    </w:p>
    <w:p w:rsidR="00637669" w:rsidRPr="00637669" w:rsidRDefault="00637669" w:rsidP="00637669">
      <w:pPr>
        <w:spacing w:line="360" w:lineRule="auto"/>
        <w:jc w:val="both"/>
        <w:rPr>
          <w:sz w:val="24"/>
        </w:rPr>
      </w:pPr>
      <w:r w:rsidRPr="00637669">
        <w:rPr>
          <w:sz w:val="24"/>
        </w:rPr>
        <w:t xml:space="preserve">El juego es la forma más eficaz y divertida de aprender. Los juegos didácticos cuyo objetivo es aumentar las capacidades de aprendizaje, ayudan al estudiante no solo a aprender sino a solucionar dificultades, y problemas de coordinación, de hiperactividad y de otra naturaleza (J. </w:t>
      </w:r>
      <w:proofErr w:type="spellStart"/>
      <w:r w:rsidRPr="00637669">
        <w:rPr>
          <w:sz w:val="24"/>
        </w:rPr>
        <w:t>Cratty</w:t>
      </w:r>
      <w:proofErr w:type="spellEnd"/>
      <w:r w:rsidRPr="00637669">
        <w:rPr>
          <w:sz w:val="24"/>
        </w:rPr>
        <w:t xml:space="preserve"> 2004). Entonces,  ¿por qué no crear videojuegos didácticos multimedia con el propósito </w:t>
      </w:r>
      <w:r w:rsidR="00BC4346">
        <w:rPr>
          <w:sz w:val="24"/>
        </w:rPr>
        <w:t>de apoyar a la educación básica?</w:t>
      </w:r>
      <w:r w:rsidRPr="00637669">
        <w:rPr>
          <w:sz w:val="24"/>
        </w:rPr>
        <w:t>.  Es así como nace la idea de crear videojuegos didácticos multimedia.</w:t>
      </w:r>
    </w:p>
    <w:p w:rsidR="00F1543F" w:rsidRDefault="00F1543F" w:rsidP="00637669">
      <w:pPr>
        <w:spacing w:line="360" w:lineRule="auto"/>
        <w:jc w:val="both"/>
        <w:rPr>
          <w:sz w:val="24"/>
        </w:rPr>
      </w:pPr>
    </w:p>
    <w:p w:rsidR="00637669" w:rsidRPr="00637669" w:rsidRDefault="00637669" w:rsidP="00637669">
      <w:pPr>
        <w:spacing w:line="360" w:lineRule="auto"/>
        <w:jc w:val="both"/>
        <w:rPr>
          <w:b/>
          <w:sz w:val="24"/>
        </w:rPr>
      </w:pPr>
      <w:r w:rsidRPr="00637669">
        <w:rPr>
          <w:b/>
          <w:sz w:val="24"/>
        </w:rPr>
        <w:t>¿Por qué utilizar juegos?</w:t>
      </w:r>
    </w:p>
    <w:p w:rsidR="00637669" w:rsidRPr="00637669" w:rsidRDefault="00637669" w:rsidP="00637669">
      <w:pPr>
        <w:spacing w:line="360" w:lineRule="auto"/>
        <w:jc w:val="both"/>
        <w:rPr>
          <w:sz w:val="24"/>
        </w:rPr>
      </w:pPr>
      <w:r w:rsidRPr="00637669">
        <w:rPr>
          <w:sz w:val="24"/>
        </w:rPr>
        <w:t xml:space="preserve">Uno de los elementos que hacen que los entornos de juegos sean un complemento interesante de los espacios de aprendizaje tradicionales es la diversión y la curiosidad, se traduce directamente en motivación. Los alumnos han afirmado que, en los entorno de juegos, su motivación está influenciada positivamente por la sensación de desafío y de realismo de la experiencia, así como por un </w:t>
      </w:r>
      <w:r w:rsidR="00F1543F" w:rsidRPr="00637669">
        <w:rPr>
          <w:sz w:val="24"/>
        </w:rPr>
        <w:t>amplio</w:t>
      </w:r>
      <w:r w:rsidRPr="00637669">
        <w:rPr>
          <w:sz w:val="24"/>
        </w:rPr>
        <w:t xml:space="preserve"> abanico de oportunidades para explorar y descubrir nueva información. El juego constituye una actividad estimulante para los usuarios de todas las edades, aunque, lógicamente, los alumnos (niños y jóvenes) son más propensos a sentir una atracción inmediata hacia los elementos del juego (</w:t>
      </w:r>
      <w:proofErr w:type="spellStart"/>
      <w:r w:rsidRPr="00637669">
        <w:rPr>
          <w:sz w:val="24"/>
        </w:rPr>
        <w:t>Serges</w:t>
      </w:r>
      <w:proofErr w:type="spellEnd"/>
      <w:r w:rsidRPr="00637669">
        <w:rPr>
          <w:sz w:val="24"/>
        </w:rPr>
        <w:t xml:space="preserve"> 2007).</w:t>
      </w:r>
    </w:p>
    <w:p w:rsidR="00637669" w:rsidRDefault="00637669" w:rsidP="00637669">
      <w:pPr>
        <w:spacing w:line="360" w:lineRule="auto"/>
        <w:jc w:val="both"/>
        <w:rPr>
          <w:sz w:val="24"/>
        </w:rPr>
      </w:pPr>
      <w:r w:rsidRPr="00637669">
        <w:rPr>
          <w:sz w:val="24"/>
        </w:rPr>
        <w:t xml:space="preserve">Se ha dicho que la actividad propia del niño es el juego y, dado que dedica a ella gran interés algunos autores, entre ellos </w:t>
      </w:r>
      <w:proofErr w:type="spellStart"/>
      <w:r w:rsidRPr="00637669">
        <w:rPr>
          <w:sz w:val="24"/>
        </w:rPr>
        <w:t>W.Stern</w:t>
      </w:r>
      <w:proofErr w:type="spellEnd"/>
      <w:r w:rsidRPr="00637669">
        <w:rPr>
          <w:sz w:val="24"/>
        </w:rPr>
        <w:t xml:space="preserve">, le han atribuido lo que ellos llaman juegos serios. Según </w:t>
      </w:r>
      <w:proofErr w:type="spellStart"/>
      <w:r w:rsidRPr="00637669">
        <w:rPr>
          <w:sz w:val="24"/>
        </w:rPr>
        <w:t>Ch.Buhler</w:t>
      </w:r>
      <w:proofErr w:type="spellEnd"/>
      <w:r w:rsidRPr="00637669">
        <w:rPr>
          <w:sz w:val="24"/>
        </w:rPr>
        <w:t>, el juego es una etapa de la evolución total del niño en tanto que está es espontánea y no toma sus objetos de las disciplinas educativas (</w:t>
      </w:r>
      <w:proofErr w:type="spellStart"/>
      <w:r w:rsidRPr="00637669">
        <w:rPr>
          <w:sz w:val="24"/>
        </w:rPr>
        <w:t>Walcon</w:t>
      </w:r>
      <w:proofErr w:type="spellEnd"/>
      <w:r w:rsidRPr="00637669">
        <w:rPr>
          <w:sz w:val="24"/>
        </w:rPr>
        <w:t xml:space="preserve"> 2007).</w:t>
      </w:r>
    </w:p>
    <w:p w:rsidR="00637669" w:rsidRDefault="00637669" w:rsidP="00637669">
      <w:pPr>
        <w:spacing w:line="360" w:lineRule="auto"/>
        <w:jc w:val="both"/>
        <w:rPr>
          <w:sz w:val="24"/>
        </w:rPr>
      </w:pPr>
    </w:p>
    <w:p w:rsidR="00637669" w:rsidRDefault="00637669" w:rsidP="00637669">
      <w:pPr>
        <w:spacing w:line="360" w:lineRule="auto"/>
        <w:jc w:val="both"/>
        <w:rPr>
          <w:sz w:val="24"/>
        </w:rPr>
      </w:pPr>
    </w:p>
    <w:p w:rsidR="00637669" w:rsidRPr="00637669" w:rsidRDefault="00637669" w:rsidP="00637669">
      <w:pPr>
        <w:spacing w:line="360" w:lineRule="auto"/>
        <w:jc w:val="both"/>
        <w:rPr>
          <w:sz w:val="24"/>
        </w:rPr>
      </w:pPr>
    </w:p>
    <w:p w:rsidR="00637669" w:rsidRPr="00637669" w:rsidRDefault="00637669" w:rsidP="00637669">
      <w:pPr>
        <w:spacing w:line="360" w:lineRule="auto"/>
        <w:jc w:val="both"/>
        <w:rPr>
          <w:b/>
          <w:sz w:val="24"/>
        </w:rPr>
      </w:pPr>
      <w:r w:rsidRPr="00637669">
        <w:rPr>
          <w:b/>
          <w:sz w:val="24"/>
        </w:rPr>
        <w:lastRenderedPageBreak/>
        <w:t>¿Qué es un juego de video o videojuego?</w:t>
      </w:r>
    </w:p>
    <w:p w:rsidR="00637669" w:rsidRPr="00637669" w:rsidRDefault="00637669" w:rsidP="00637669">
      <w:pPr>
        <w:spacing w:line="360" w:lineRule="auto"/>
        <w:jc w:val="both"/>
        <w:rPr>
          <w:sz w:val="24"/>
        </w:rPr>
      </w:pPr>
      <w:r w:rsidRPr="00637669">
        <w:rPr>
          <w:sz w:val="24"/>
        </w:rPr>
        <w:t>Los juegos de video son programas informáticos diseñados para el entretenimiento y la diversión que se pueden utilizar a través de varios soportes como las videoconsolas, los ordenadores o los teléfonos móviles. (Gil 2007).</w:t>
      </w:r>
    </w:p>
    <w:p w:rsidR="00637669" w:rsidRPr="00637669" w:rsidRDefault="00637669" w:rsidP="00637669">
      <w:pPr>
        <w:spacing w:line="360" w:lineRule="auto"/>
        <w:jc w:val="both"/>
        <w:rPr>
          <w:sz w:val="24"/>
        </w:rPr>
      </w:pPr>
      <w:r w:rsidRPr="00637669">
        <w:rPr>
          <w:sz w:val="24"/>
        </w:rPr>
        <w:t>Los videojuegos son “una tecnología interactiva inmensamente entretenida y atractiva construida alrededor de entidades” (</w:t>
      </w:r>
      <w:proofErr w:type="spellStart"/>
      <w:r w:rsidRPr="00637669">
        <w:rPr>
          <w:sz w:val="24"/>
        </w:rPr>
        <w:t>Gee</w:t>
      </w:r>
      <w:proofErr w:type="spellEnd"/>
      <w:r w:rsidRPr="00637669">
        <w:rPr>
          <w:sz w:val="24"/>
        </w:rPr>
        <w:t xml:space="preserve"> 2004).</w:t>
      </w:r>
    </w:p>
    <w:p w:rsidR="00637669" w:rsidRPr="00637669" w:rsidRDefault="00637669" w:rsidP="00637669">
      <w:pPr>
        <w:spacing w:line="360" w:lineRule="auto"/>
        <w:jc w:val="both"/>
        <w:rPr>
          <w:b/>
          <w:sz w:val="24"/>
        </w:rPr>
      </w:pPr>
      <w:r w:rsidRPr="00637669">
        <w:rPr>
          <w:b/>
          <w:sz w:val="24"/>
        </w:rPr>
        <w:t>¿Cuál es el potencial educativo del juego de video o videojuego?</w:t>
      </w:r>
    </w:p>
    <w:p w:rsidR="00637669" w:rsidRDefault="00637669" w:rsidP="00637669">
      <w:pPr>
        <w:spacing w:line="360" w:lineRule="auto"/>
        <w:jc w:val="both"/>
        <w:rPr>
          <w:sz w:val="24"/>
        </w:rPr>
      </w:pPr>
      <w:r w:rsidRPr="00637669">
        <w:rPr>
          <w:sz w:val="24"/>
        </w:rPr>
        <w:t>El indiscutible poder de motivación y la capacidad de ofrecerle al jugador un papel dinámico en el que él es parte activa y protagonista del juego convierten a los juegos de video en potentes herramientas educativas y didácticas. Por ejemplo, favorece el aprendizaje a partir de los errores. No se castiga por los errores cometidos sino que se avanza a partir de la integración y la reflexión sobre estos.</w:t>
      </w:r>
    </w:p>
    <w:p w:rsidR="00E0794D" w:rsidRDefault="00E0794D" w:rsidP="00637669">
      <w:pPr>
        <w:spacing w:line="360" w:lineRule="auto"/>
        <w:jc w:val="both"/>
        <w:rPr>
          <w:b/>
          <w:sz w:val="24"/>
        </w:rPr>
      </w:pPr>
    </w:p>
    <w:p w:rsidR="00622454" w:rsidRDefault="00622454" w:rsidP="00637669">
      <w:pPr>
        <w:spacing w:line="360" w:lineRule="auto"/>
        <w:jc w:val="both"/>
        <w:rPr>
          <w:b/>
          <w:sz w:val="24"/>
        </w:rPr>
      </w:pPr>
      <w:r w:rsidRPr="00E121C8">
        <w:rPr>
          <w:b/>
          <w:sz w:val="24"/>
        </w:rPr>
        <w:t>¿Qué es un video</w:t>
      </w:r>
      <w:r w:rsidR="007868DC">
        <w:rPr>
          <w:b/>
          <w:sz w:val="24"/>
        </w:rPr>
        <w:t xml:space="preserve"> educativo</w:t>
      </w:r>
      <w:r w:rsidRPr="00E121C8">
        <w:rPr>
          <w:b/>
          <w:sz w:val="24"/>
        </w:rPr>
        <w:t>?</w:t>
      </w:r>
    </w:p>
    <w:p w:rsidR="007868DC" w:rsidRDefault="007868DC" w:rsidP="00637669">
      <w:pPr>
        <w:spacing w:line="360" w:lineRule="auto"/>
        <w:jc w:val="both"/>
        <w:rPr>
          <w:sz w:val="24"/>
        </w:rPr>
      </w:pPr>
      <w:r w:rsidRPr="007868DC">
        <w:rPr>
          <w:sz w:val="24"/>
        </w:rPr>
        <w:t>Es un audiovisual con utilidad en los procesos de enseñanza y de aprendizaje.</w:t>
      </w:r>
    </w:p>
    <w:p w:rsidR="007868DC" w:rsidRPr="007868DC" w:rsidRDefault="007868DC" w:rsidP="00637669">
      <w:pPr>
        <w:spacing w:line="360" w:lineRule="auto"/>
        <w:jc w:val="both"/>
        <w:rPr>
          <w:b/>
          <w:sz w:val="24"/>
        </w:rPr>
      </w:pPr>
    </w:p>
    <w:p w:rsidR="00622454" w:rsidRPr="007868DC" w:rsidRDefault="00E121C8" w:rsidP="00637669">
      <w:pPr>
        <w:spacing w:line="360" w:lineRule="auto"/>
        <w:jc w:val="both"/>
        <w:rPr>
          <w:b/>
          <w:sz w:val="24"/>
        </w:rPr>
      </w:pPr>
      <w:r w:rsidRPr="007868DC">
        <w:rPr>
          <w:b/>
          <w:sz w:val="24"/>
        </w:rPr>
        <w:t>¿Cuál es la forma de uso del video?</w:t>
      </w:r>
    </w:p>
    <w:p w:rsidR="00E121C8" w:rsidRPr="00637669" w:rsidRDefault="00E121C8" w:rsidP="00637669">
      <w:pPr>
        <w:spacing w:line="360" w:lineRule="auto"/>
        <w:jc w:val="both"/>
        <w:rPr>
          <w:sz w:val="24"/>
        </w:rPr>
      </w:pPr>
      <w:r>
        <w:rPr>
          <w:sz w:val="24"/>
        </w:rPr>
        <w:t xml:space="preserve">El uso del video en la educación tiene ya una larga historia </w:t>
      </w:r>
      <w:r w:rsidR="005C5E9A">
        <w:rPr>
          <w:sz w:val="24"/>
        </w:rPr>
        <w:t>en la educación, y ha sido incorporado para incentivar la participación, el intercambio y la socialización de experiencias, la transferenc</w:t>
      </w:r>
      <w:r w:rsidR="00F50980">
        <w:rPr>
          <w:sz w:val="24"/>
        </w:rPr>
        <w:t>ia de conocimientos y técnicas (Ulloa 1996).</w:t>
      </w:r>
    </w:p>
    <w:p w:rsidR="00A15513" w:rsidRPr="00947CC5" w:rsidRDefault="00F1543F" w:rsidP="00947CC5">
      <w:pPr>
        <w:pStyle w:val="heading1"/>
        <w:spacing w:line="360" w:lineRule="auto"/>
        <w:rPr>
          <w:rFonts w:ascii="Arial" w:hAnsi="Arial" w:cs="Arial"/>
          <w:szCs w:val="24"/>
          <w:lang w:val="es-MX"/>
        </w:rPr>
      </w:pPr>
      <w:r>
        <w:rPr>
          <w:rFonts w:ascii="Arial" w:hAnsi="Arial" w:cs="Arial"/>
          <w:szCs w:val="24"/>
          <w:lang w:val="es-MX"/>
        </w:rPr>
        <w:t>4</w:t>
      </w:r>
      <w:r w:rsidR="00A15513" w:rsidRPr="00947CC5">
        <w:rPr>
          <w:rFonts w:ascii="Arial" w:hAnsi="Arial" w:cs="Arial"/>
          <w:szCs w:val="24"/>
          <w:lang w:val="es-MX"/>
        </w:rPr>
        <w:t xml:space="preserve"> Contexto</w:t>
      </w:r>
    </w:p>
    <w:p w:rsidR="00214299" w:rsidRDefault="00FE3FA8" w:rsidP="00637669">
      <w:pPr>
        <w:spacing w:line="360" w:lineRule="auto"/>
        <w:jc w:val="both"/>
        <w:rPr>
          <w:rFonts w:eastAsia="Times New Roman"/>
          <w:color w:val="auto"/>
          <w:sz w:val="24"/>
          <w:szCs w:val="24"/>
          <w:lang w:eastAsia="es-ES"/>
        </w:rPr>
      </w:pPr>
      <w:r>
        <w:rPr>
          <w:rFonts w:eastAsia="Times New Roman"/>
          <w:color w:val="auto"/>
          <w:sz w:val="24"/>
          <w:szCs w:val="24"/>
          <w:lang w:eastAsia="es-ES"/>
        </w:rPr>
        <w:t>El presente trabajo</w:t>
      </w:r>
      <w:r w:rsidR="00A15513" w:rsidRPr="00947CC5">
        <w:rPr>
          <w:rFonts w:eastAsia="Times New Roman"/>
          <w:color w:val="auto"/>
          <w:sz w:val="24"/>
          <w:szCs w:val="24"/>
          <w:lang w:eastAsia="es-ES"/>
        </w:rPr>
        <w:t xml:space="preserve"> se</w:t>
      </w:r>
      <w:r w:rsidR="00AA2E5D" w:rsidRPr="00947CC5">
        <w:rPr>
          <w:rFonts w:eastAsia="Times New Roman"/>
          <w:color w:val="auto"/>
          <w:sz w:val="24"/>
          <w:szCs w:val="24"/>
          <w:lang w:eastAsia="es-ES"/>
        </w:rPr>
        <w:t xml:space="preserve"> realizó </w:t>
      </w:r>
      <w:r w:rsidR="0009607F" w:rsidRPr="00947CC5">
        <w:rPr>
          <w:rFonts w:eastAsia="Times New Roman"/>
          <w:color w:val="auto"/>
          <w:sz w:val="24"/>
          <w:szCs w:val="24"/>
          <w:lang w:eastAsia="es-ES"/>
        </w:rPr>
        <w:t>durante e</w:t>
      </w:r>
      <w:r w:rsidR="00E37015" w:rsidRPr="00947CC5">
        <w:rPr>
          <w:rFonts w:eastAsia="Times New Roman"/>
          <w:color w:val="auto"/>
          <w:sz w:val="24"/>
          <w:szCs w:val="24"/>
          <w:lang w:eastAsia="es-ES"/>
        </w:rPr>
        <w:t>l calendario 2014</w:t>
      </w:r>
      <w:r w:rsidR="00D2209E" w:rsidRPr="00947CC5">
        <w:rPr>
          <w:rFonts w:eastAsia="Times New Roman"/>
          <w:color w:val="auto"/>
          <w:sz w:val="24"/>
          <w:szCs w:val="24"/>
          <w:lang w:eastAsia="es-ES"/>
        </w:rPr>
        <w:t>A</w:t>
      </w:r>
      <w:r w:rsidR="00E37015" w:rsidRPr="00947CC5">
        <w:rPr>
          <w:rFonts w:eastAsia="Times New Roman"/>
          <w:color w:val="auto"/>
          <w:sz w:val="24"/>
          <w:szCs w:val="24"/>
          <w:lang w:eastAsia="es-ES"/>
        </w:rPr>
        <w:t xml:space="preserve"> </w:t>
      </w:r>
      <w:r w:rsidR="00A15513" w:rsidRPr="00947CC5">
        <w:rPr>
          <w:rFonts w:eastAsia="Times New Roman"/>
          <w:color w:val="auto"/>
          <w:sz w:val="24"/>
          <w:szCs w:val="24"/>
          <w:lang w:eastAsia="es-ES"/>
        </w:rPr>
        <w:t>entre jóvene</w:t>
      </w:r>
      <w:r w:rsidR="00A05959">
        <w:rPr>
          <w:rFonts w:eastAsia="Times New Roman"/>
          <w:color w:val="auto"/>
          <w:sz w:val="24"/>
          <w:szCs w:val="24"/>
          <w:lang w:eastAsia="es-ES"/>
        </w:rPr>
        <w:t>s universitarios de la carrera</w:t>
      </w:r>
      <w:r w:rsidR="00A15513" w:rsidRPr="00947CC5">
        <w:rPr>
          <w:rFonts w:eastAsia="Times New Roman"/>
          <w:color w:val="auto"/>
          <w:sz w:val="24"/>
          <w:szCs w:val="24"/>
          <w:lang w:eastAsia="es-ES"/>
        </w:rPr>
        <w:t xml:space="preserve"> de in</w:t>
      </w:r>
      <w:r w:rsidR="00A05959">
        <w:rPr>
          <w:rFonts w:eastAsia="Times New Roman"/>
          <w:color w:val="auto"/>
          <w:sz w:val="24"/>
          <w:szCs w:val="24"/>
          <w:lang w:eastAsia="es-ES"/>
        </w:rPr>
        <w:t xml:space="preserve">geniería en computación </w:t>
      </w:r>
      <w:r w:rsidR="0009607F" w:rsidRPr="00947CC5">
        <w:rPr>
          <w:rFonts w:eastAsia="Times New Roman"/>
          <w:color w:val="auto"/>
          <w:sz w:val="24"/>
          <w:szCs w:val="24"/>
          <w:lang w:eastAsia="es-ES"/>
        </w:rPr>
        <w:t>que cursaron</w:t>
      </w:r>
      <w:r>
        <w:rPr>
          <w:rFonts w:eastAsia="Times New Roman"/>
          <w:color w:val="auto"/>
          <w:sz w:val="24"/>
          <w:szCs w:val="24"/>
          <w:lang w:eastAsia="es-ES"/>
        </w:rPr>
        <w:t xml:space="preserve"> </w:t>
      </w:r>
      <w:r w:rsidR="00E37015" w:rsidRPr="00947CC5">
        <w:rPr>
          <w:rFonts w:eastAsia="Times New Roman"/>
          <w:color w:val="auto"/>
          <w:sz w:val="24"/>
          <w:szCs w:val="24"/>
          <w:lang w:eastAsia="es-ES"/>
        </w:rPr>
        <w:t xml:space="preserve"> </w:t>
      </w:r>
      <w:r>
        <w:rPr>
          <w:rFonts w:eastAsia="Times New Roman"/>
          <w:color w:val="auto"/>
          <w:sz w:val="24"/>
          <w:szCs w:val="24"/>
          <w:lang w:eastAsia="es-ES"/>
        </w:rPr>
        <w:t xml:space="preserve">la materia de Programación de Sistemas Multimedia materia </w:t>
      </w:r>
      <w:r w:rsidR="00E37015" w:rsidRPr="00947CC5">
        <w:rPr>
          <w:rFonts w:eastAsia="Times New Roman"/>
          <w:color w:val="auto"/>
          <w:sz w:val="24"/>
          <w:szCs w:val="24"/>
          <w:lang w:eastAsia="es-ES"/>
        </w:rPr>
        <w:t>que se imparte</w:t>
      </w:r>
      <w:r w:rsidR="00A15513" w:rsidRPr="00947CC5">
        <w:rPr>
          <w:rFonts w:eastAsia="Times New Roman"/>
          <w:color w:val="auto"/>
          <w:sz w:val="24"/>
          <w:szCs w:val="24"/>
          <w:lang w:eastAsia="es-ES"/>
        </w:rPr>
        <w:t xml:space="preserve"> en el Centro Universitario de Ciencias Exactas e Ingenierías d</w:t>
      </w:r>
      <w:r w:rsidR="004A394E" w:rsidRPr="00947CC5">
        <w:rPr>
          <w:rFonts w:eastAsia="Times New Roman"/>
          <w:color w:val="auto"/>
          <w:sz w:val="24"/>
          <w:szCs w:val="24"/>
          <w:lang w:eastAsia="es-ES"/>
        </w:rPr>
        <w:t xml:space="preserve">e la Universidad de Guadalajara. </w:t>
      </w:r>
    </w:p>
    <w:p w:rsidR="00E0794D" w:rsidRDefault="00E0794D" w:rsidP="00637669">
      <w:pPr>
        <w:spacing w:line="360" w:lineRule="auto"/>
        <w:jc w:val="both"/>
        <w:rPr>
          <w:rFonts w:eastAsia="Times New Roman"/>
          <w:color w:val="auto"/>
          <w:sz w:val="24"/>
          <w:szCs w:val="24"/>
          <w:lang w:eastAsia="es-ES"/>
        </w:rPr>
      </w:pPr>
    </w:p>
    <w:p w:rsidR="00E0794D" w:rsidRDefault="00E0794D" w:rsidP="00637669">
      <w:pPr>
        <w:spacing w:line="360" w:lineRule="auto"/>
        <w:jc w:val="both"/>
        <w:rPr>
          <w:rFonts w:eastAsia="Times New Roman"/>
          <w:color w:val="auto"/>
          <w:sz w:val="24"/>
          <w:szCs w:val="24"/>
          <w:lang w:eastAsia="es-ES"/>
        </w:rPr>
      </w:pPr>
    </w:p>
    <w:p w:rsidR="00E0794D" w:rsidRPr="00947CC5" w:rsidRDefault="00E0794D" w:rsidP="00637669">
      <w:pPr>
        <w:spacing w:line="360" w:lineRule="auto"/>
        <w:jc w:val="both"/>
        <w:rPr>
          <w:rFonts w:eastAsia="Times New Roman"/>
          <w:color w:val="auto"/>
          <w:sz w:val="24"/>
          <w:szCs w:val="24"/>
          <w:lang w:eastAsia="es-ES"/>
        </w:rPr>
      </w:pPr>
    </w:p>
    <w:p w:rsidR="006D54C2" w:rsidRPr="00947CC5" w:rsidRDefault="006D54C2" w:rsidP="00947CC5">
      <w:pPr>
        <w:spacing w:line="360" w:lineRule="auto"/>
        <w:jc w:val="both"/>
        <w:rPr>
          <w:rFonts w:eastAsia="Times New Roman"/>
          <w:color w:val="auto"/>
          <w:sz w:val="24"/>
          <w:szCs w:val="24"/>
          <w:lang w:eastAsia="es-ES"/>
        </w:rPr>
      </w:pPr>
    </w:p>
    <w:p w:rsidR="006D54C2" w:rsidRPr="00947CC5" w:rsidRDefault="00F1543F" w:rsidP="00947CC5">
      <w:pPr>
        <w:spacing w:line="360" w:lineRule="auto"/>
        <w:rPr>
          <w:rFonts w:eastAsia="Times New Roman"/>
          <w:color w:val="auto"/>
          <w:sz w:val="24"/>
          <w:szCs w:val="24"/>
        </w:rPr>
      </w:pPr>
      <w:r>
        <w:rPr>
          <w:rFonts w:eastAsia="Times New Roman"/>
          <w:b/>
          <w:bCs/>
          <w:sz w:val="24"/>
          <w:szCs w:val="24"/>
        </w:rPr>
        <w:lastRenderedPageBreak/>
        <w:t>5</w:t>
      </w:r>
      <w:r w:rsidR="006D54C2" w:rsidRPr="00947CC5">
        <w:rPr>
          <w:rFonts w:eastAsia="Times New Roman"/>
          <w:b/>
          <w:bCs/>
          <w:sz w:val="24"/>
          <w:szCs w:val="24"/>
        </w:rPr>
        <w:t xml:space="preserve"> Metodología</w:t>
      </w:r>
    </w:p>
    <w:p w:rsidR="006D54C2" w:rsidRPr="00947CC5" w:rsidRDefault="006D54C2" w:rsidP="00947CC5">
      <w:pPr>
        <w:spacing w:line="360" w:lineRule="auto"/>
        <w:rPr>
          <w:rFonts w:eastAsia="Times New Roman"/>
          <w:color w:val="auto"/>
          <w:sz w:val="24"/>
          <w:szCs w:val="24"/>
        </w:rPr>
      </w:pPr>
    </w:p>
    <w:p w:rsidR="00903111" w:rsidRPr="00E0794D" w:rsidRDefault="00C52DB7" w:rsidP="00D65D1A">
      <w:pPr>
        <w:spacing w:line="360" w:lineRule="auto"/>
        <w:jc w:val="both"/>
        <w:rPr>
          <w:sz w:val="24"/>
          <w:szCs w:val="24"/>
        </w:rPr>
      </w:pPr>
      <w:r w:rsidRPr="00947CC5">
        <w:rPr>
          <w:sz w:val="24"/>
          <w:szCs w:val="24"/>
        </w:rPr>
        <w:t xml:space="preserve">La metodología elegida consistió en una Investigación-acción metodología cualitativa que consiste en una reflexión crítica sobre la práctica docente. </w:t>
      </w:r>
      <w:r w:rsidR="002471E2" w:rsidRPr="00947CC5">
        <w:rPr>
          <w:sz w:val="24"/>
          <w:szCs w:val="24"/>
        </w:rPr>
        <w:t xml:space="preserve"> </w:t>
      </w:r>
      <w:r w:rsidR="00101C2D" w:rsidRPr="00947CC5">
        <w:rPr>
          <w:sz w:val="24"/>
          <w:szCs w:val="24"/>
        </w:rPr>
        <w:t>La investigación partió de</w:t>
      </w:r>
      <w:r w:rsidR="00C506D3">
        <w:rPr>
          <w:sz w:val="24"/>
          <w:szCs w:val="24"/>
        </w:rPr>
        <w:t xml:space="preserve"> la necesidad de buscar involucrar a</w:t>
      </w:r>
      <w:r w:rsidR="00101C2D" w:rsidRPr="00947CC5">
        <w:rPr>
          <w:sz w:val="24"/>
          <w:szCs w:val="24"/>
        </w:rPr>
        <w:t xml:space="preserve"> los jóvenes </w:t>
      </w:r>
      <w:r w:rsidR="00D65D1A">
        <w:rPr>
          <w:sz w:val="24"/>
          <w:szCs w:val="24"/>
        </w:rPr>
        <w:t>en proyectos</w:t>
      </w:r>
      <w:r w:rsidR="00C506D3">
        <w:rPr>
          <w:sz w:val="24"/>
          <w:szCs w:val="24"/>
        </w:rPr>
        <w:t xml:space="preserve"> en los que pudieran aplicar los</w:t>
      </w:r>
      <w:r w:rsidR="00D65D1A">
        <w:rPr>
          <w:sz w:val="24"/>
          <w:szCs w:val="24"/>
        </w:rPr>
        <w:t xml:space="preserve"> conocimientos adquiridos en la materia de Programación de Sistemas multimedia y al mismo tiempo que sus proyectos tuvieran una utilización en un ámbito real. Pensando en esto es que se decide que los jóvenes desarrollen proyectos multimedia aplicados a enseñar a otros estudiantes de otro nivel educativo, los jóvenes eran libres de la elección de la temática que se abarcaría en su proyecto. </w:t>
      </w:r>
      <w:r w:rsidR="00E0794D">
        <w:rPr>
          <w:sz w:val="24"/>
          <w:szCs w:val="24"/>
        </w:rPr>
        <w:t xml:space="preserve"> </w:t>
      </w:r>
      <w:r w:rsidR="00D65D1A">
        <w:rPr>
          <w:sz w:val="24"/>
          <w:szCs w:val="24"/>
        </w:rPr>
        <w:t xml:space="preserve">Para el presente estudio los jóvenes                                                                                            </w:t>
      </w:r>
      <w:r w:rsidR="00D65D1A">
        <w:rPr>
          <w:rFonts w:eastAsia="Times New Roman"/>
          <w:sz w:val="24"/>
          <w:szCs w:val="24"/>
        </w:rPr>
        <w:t xml:space="preserve">Manuel </w:t>
      </w:r>
      <w:proofErr w:type="spellStart"/>
      <w:r w:rsidR="00D65D1A">
        <w:rPr>
          <w:rFonts w:eastAsia="Times New Roman"/>
          <w:sz w:val="24"/>
          <w:szCs w:val="24"/>
        </w:rPr>
        <w:t>Ivan</w:t>
      </w:r>
      <w:proofErr w:type="spellEnd"/>
      <w:r w:rsidR="00D65D1A">
        <w:rPr>
          <w:rFonts w:eastAsia="Times New Roman"/>
          <w:sz w:val="24"/>
          <w:szCs w:val="24"/>
        </w:rPr>
        <w:t xml:space="preserve"> Herrera </w:t>
      </w:r>
      <w:proofErr w:type="spellStart"/>
      <w:r w:rsidR="00D65D1A">
        <w:rPr>
          <w:rFonts w:eastAsia="Times New Roman"/>
          <w:sz w:val="24"/>
          <w:szCs w:val="24"/>
        </w:rPr>
        <w:t>Maciel</w:t>
      </w:r>
      <w:proofErr w:type="spellEnd"/>
      <w:r w:rsidR="00D65D1A">
        <w:rPr>
          <w:rFonts w:eastAsia="Times New Roman"/>
          <w:sz w:val="24"/>
          <w:szCs w:val="24"/>
        </w:rPr>
        <w:t xml:space="preserve"> y Rosario Elizabeth Ruvalcaba Delgadillo seleccionaron la temática de separación de basura, y titularon a su proyecto “Separa”, así mismo la profesora </w:t>
      </w:r>
      <w:proofErr w:type="spellStart"/>
      <w:r w:rsidR="00D65D1A">
        <w:rPr>
          <w:rFonts w:eastAsia="Times New Roman"/>
          <w:sz w:val="24"/>
          <w:szCs w:val="24"/>
        </w:rPr>
        <w:t>Lotzy</w:t>
      </w:r>
      <w:proofErr w:type="spellEnd"/>
      <w:r w:rsidR="00D65D1A">
        <w:rPr>
          <w:rFonts w:eastAsia="Times New Roman"/>
          <w:sz w:val="24"/>
          <w:szCs w:val="24"/>
        </w:rPr>
        <w:t xml:space="preserve"> Beatriz Fonseca </w:t>
      </w:r>
      <w:proofErr w:type="spellStart"/>
      <w:r w:rsidR="00D65D1A">
        <w:rPr>
          <w:rFonts w:eastAsia="Times New Roman"/>
          <w:sz w:val="24"/>
          <w:szCs w:val="24"/>
        </w:rPr>
        <w:t>Chiu</w:t>
      </w:r>
      <w:proofErr w:type="spellEnd"/>
      <w:r w:rsidR="00D65D1A">
        <w:rPr>
          <w:rFonts w:eastAsia="Times New Roman"/>
          <w:sz w:val="24"/>
          <w:szCs w:val="24"/>
        </w:rPr>
        <w:t xml:space="preserve"> asesoro a los jóvenes en el desarrollo del proyecto.</w:t>
      </w:r>
      <w:r w:rsidR="0012779B">
        <w:rPr>
          <w:rFonts w:eastAsia="Times New Roman"/>
          <w:sz w:val="24"/>
          <w:szCs w:val="24"/>
        </w:rPr>
        <w:t xml:space="preserve"> Los jóvenes decidieron </w:t>
      </w:r>
      <w:r w:rsidR="00C506D3">
        <w:rPr>
          <w:rFonts w:eastAsia="Times New Roman"/>
          <w:sz w:val="24"/>
          <w:szCs w:val="24"/>
        </w:rPr>
        <w:t>desarrollar un video y un video</w:t>
      </w:r>
      <w:r w:rsidR="0012779B">
        <w:rPr>
          <w:rFonts w:eastAsia="Times New Roman"/>
          <w:sz w:val="24"/>
          <w:szCs w:val="24"/>
        </w:rPr>
        <w:t>juego con la temática de la correcta forma de separar la basura.</w:t>
      </w:r>
    </w:p>
    <w:p w:rsidR="00926262" w:rsidRDefault="00F1543F" w:rsidP="00947CC5">
      <w:pPr>
        <w:pStyle w:val="heading1"/>
        <w:spacing w:line="360" w:lineRule="auto"/>
        <w:rPr>
          <w:rFonts w:ascii="Arial" w:hAnsi="Arial" w:cs="Arial"/>
          <w:szCs w:val="24"/>
          <w:lang w:val="es-MX"/>
        </w:rPr>
      </w:pPr>
      <w:r>
        <w:rPr>
          <w:rFonts w:ascii="Arial" w:hAnsi="Arial" w:cs="Arial"/>
          <w:szCs w:val="24"/>
          <w:lang w:val="es-MX"/>
        </w:rPr>
        <w:t>6</w:t>
      </w:r>
      <w:r w:rsidR="00D2209E" w:rsidRPr="00947CC5">
        <w:rPr>
          <w:rFonts w:ascii="Arial" w:hAnsi="Arial" w:cs="Arial"/>
          <w:szCs w:val="24"/>
          <w:lang w:val="es-MX"/>
        </w:rPr>
        <w:t xml:space="preserve"> Estrategia </w:t>
      </w:r>
      <w:r w:rsidR="00B97737">
        <w:rPr>
          <w:rFonts w:ascii="Arial" w:hAnsi="Arial" w:cs="Arial"/>
          <w:szCs w:val="24"/>
          <w:lang w:val="es-MX"/>
        </w:rPr>
        <w:t>seguida para construir el video y el</w:t>
      </w:r>
      <w:r w:rsidR="00103DF5">
        <w:rPr>
          <w:rFonts w:ascii="Arial" w:hAnsi="Arial" w:cs="Arial"/>
          <w:szCs w:val="24"/>
          <w:lang w:val="es-MX"/>
        </w:rPr>
        <w:t xml:space="preserve"> video</w:t>
      </w:r>
      <w:r w:rsidR="00B97737">
        <w:rPr>
          <w:rFonts w:ascii="Arial" w:hAnsi="Arial" w:cs="Arial"/>
          <w:szCs w:val="24"/>
          <w:lang w:val="es-MX"/>
        </w:rPr>
        <w:t>juego.</w:t>
      </w:r>
    </w:p>
    <w:p w:rsidR="00C506D3" w:rsidRPr="00F1543F" w:rsidRDefault="00C506D3" w:rsidP="00C445D4">
      <w:pPr>
        <w:jc w:val="both"/>
        <w:rPr>
          <w:b/>
          <w:sz w:val="24"/>
          <w:lang w:eastAsia="es-ES"/>
        </w:rPr>
      </w:pPr>
      <w:r w:rsidRPr="00F1543F">
        <w:rPr>
          <w:b/>
          <w:sz w:val="24"/>
          <w:lang w:eastAsia="es-ES"/>
        </w:rPr>
        <w:t>Los pasos seguidos para construir el video fueron:</w:t>
      </w:r>
    </w:p>
    <w:p w:rsidR="00103DF5" w:rsidRPr="00F1543F" w:rsidRDefault="00103DF5" w:rsidP="00C445D4">
      <w:pPr>
        <w:jc w:val="both"/>
        <w:rPr>
          <w:sz w:val="24"/>
          <w:lang w:eastAsia="es-ES"/>
        </w:rPr>
      </w:pPr>
      <w:r w:rsidRPr="00F1543F">
        <w:rPr>
          <w:sz w:val="24"/>
          <w:lang w:eastAsia="es-ES"/>
        </w:rPr>
        <w:t>1.-Investigar sobre la correcta forma de separar la basura.</w:t>
      </w:r>
    </w:p>
    <w:p w:rsidR="00C506D3" w:rsidRPr="00F1543F" w:rsidRDefault="00103DF5" w:rsidP="00C445D4">
      <w:pPr>
        <w:jc w:val="both"/>
        <w:rPr>
          <w:sz w:val="24"/>
          <w:lang w:eastAsia="es-ES"/>
        </w:rPr>
      </w:pPr>
      <w:r w:rsidRPr="00F1543F">
        <w:rPr>
          <w:sz w:val="24"/>
          <w:lang w:eastAsia="es-ES"/>
        </w:rPr>
        <w:t>2</w:t>
      </w:r>
      <w:r w:rsidR="00C506D3" w:rsidRPr="00F1543F">
        <w:rPr>
          <w:sz w:val="24"/>
          <w:lang w:eastAsia="es-ES"/>
        </w:rPr>
        <w:t>.-Editar y diseñar las imágenes utilizadas.</w:t>
      </w:r>
    </w:p>
    <w:p w:rsidR="00C506D3" w:rsidRPr="00F1543F" w:rsidRDefault="00103DF5" w:rsidP="00C445D4">
      <w:pPr>
        <w:jc w:val="both"/>
        <w:rPr>
          <w:sz w:val="24"/>
          <w:lang w:eastAsia="es-ES"/>
        </w:rPr>
      </w:pPr>
      <w:r w:rsidRPr="00F1543F">
        <w:rPr>
          <w:sz w:val="24"/>
          <w:lang w:eastAsia="es-ES"/>
        </w:rPr>
        <w:t>3</w:t>
      </w:r>
      <w:r w:rsidR="00C506D3" w:rsidRPr="00F1543F">
        <w:rPr>
          <w:sz w:val="24"/>
          <w:lang w:eastAsia="es-ES"/>
        </w:rPr>
        <w:t>.-Editar el audio.</w:t>
      </w:r>
    </w:p>
    <w:p w:rsidR="00A10E29" w:rsidRPr="00F1543F" w:rsidRDefault="00103DF5" w:rsidP="00C445D4">
      <w:pPr>
        <w:jc w:val="both"/>
        <w:rPr>
          <w:sz w:val="24"/>
          <w:lang w:eastAsia="es-ES"/>
        </w:rPr>
      </w:pPr>
      <w:r w:rsidRPr="00F1543F">
        <w:rPr>
          <w:sz w:val="24"/>
          <w:lang w:eastAsia="es-ES"/>
        </w:rPr>
        <w:t>4</w:t>
      </w:r>
      <w:r w:rsidR="00C506D3" w:rsidRPr="00F1543F">
        <w:rPr>
          <w:sz w:val="24"/>
          <w:lang w:eastAsia="es-ES"/>
        </w:rPr>
        <w:t>.-E</w:t>
      </w:r>
      <w:r w:rsidRPr="00F1543F">
        <w:rPr>
          <w:sz w:val="24"/>
          <w:lang w:eastAsia="es-ES"/>
        </w:rPr>
        <w:t xml:space="preserve">ditar y producir el video final, cabe resaltar que el video tiene un formato </w:t>
      </w:r>
      <w:proofErr w:type="spellStart"/>
      <w:r w:rsidRPr="00F1543F">
        <w:rPr>
          <w:sz w:val="24"/>
          <w:lang w:eastAsia="es-ES"/>
        </w:rPr>
        <w:t>wmv</w:t>
      </w:r>
      <w:proofErr w:type="spellEnd"/>
      <w:r w:rsidRPr="00F1543F">
        <w:rPr>
          <w:sz w:val="24"/>
          <w:lang w:eastAsia="es-ES"/>
        </w:rPr>
        <w:t>.</w:t>
      </w:r>
    </w:p>
    <w:p w:rsidR="00103DF5" w:rsidRPr="00F1543F" w:rsidRDefault="00103DF5" w:rsidP="00C445D4">
      <w:pPr>
        <w:jc w:val="both"/>
        <w:rPr>
          <w:b/>
          <w:sz w:val="24"/>
          <w:lang w:eastAsia="es-ES"/>
        </w:rPr>
      </w:pPr>
      <w:r w:rsidRPr="00F1543F">
        <w:rPr>
          <w:b/>
          <w:sz w:val="24"/>
          <w:lang w:eastAsia="es-ES"/>
        </w:rPr>
        <w:t>Los pasos seguidos para construir el videojuego.</w:t>
      </w:r>
    </w:p>
    <w:p w:rsidR="00103DF5" w:rsidRPr="00F1543F" w:rsidRDefault="00103DF5" w:rsidP="00C445D4">
      <w:pPr>
        <w:jc w:val="both"/>
        <w:rPr>
          <w:sz w:val="24"/>
          <w:lang w:eastAsia="es-ES"/>
        </w:rPr>
      </w:pPr>
      <w:r w:rsidRPr="00F1543F">
        <w:rPr>
          <w:sz w:val="24"/>
          <w:lang w:eastAsia="es-ES"/>
        </w:rPr>
        <w:t>1.-Análisis.</w:t>
      </w:r>
      <w:r w:rsidR="00E0794D">
        <w:rPr>
          <w:sz w:val="24"/>
          <w:lang w:eastAsia="es-ES"/>
        </w:rPr>
        <w:t xml:space="preserve"> </w:t>
      </w:r>
      <w:r w:rsidRPr="00F1543F">
        <w:rPr>
          <w:sz w:val="24"/>
          <w:lang w:eastAsia="es-ES"/>
        </w:rPr>
        <w:t>2.-Diseño.</w:t>
      </w:r>
      <w:r w:rsidR="00E0794D">
        <w:rPr>
          <w:sz w:val="24"/>
          <w:lang w:eastAsia="es-ES"/>
        </w:rPr>
        <w:t xml:space="preserve"> </w:t>
      </w:r>
      <w:r w:rsidRPr="00F1543F">
        <w:rPr>
          <w:sz w:val="24"/>
          <w:lang w:eastAsia="es-ES"/>
        </w:rPr>
        <w:t>3.-Desarrollo.</w:t>
      </w:r>
      <w:r w:rsidR="00E0794D">
        <w:rPr>
          <w:sz w:val="24"/>
          <w:lang w:eastAsia="es-ES"/>
        </w:rPr>
        <w:t xml:space="preserve"> </w:t>
      </w:r>
      <w:r w:rsidRPr="00F1543F">
        <w:rPr>
          <w:sz w:val="24"/>
          <w:lang w:eastAsia="es-ES"/>
        </w:rPr>
        <w:t>4.-Implementación.</w:t>
      </w:r>
      <w:r w:rsidR="00E0794D">
        <w:rPr>
          <w:sz w:val="24"/>
          <w:lang w:eastAsia="es-ES"/>
        </w:rPr>
        <w:t xml:space="preserve"> </w:t>
      </w:r>
      <w:r w:rsidRPr="00F1543F">
        <w:rPr>
          <w:sz w:val="24"/>
          <w:lang w:eastAsia="es-ES"/>
        </w:rPr>
        <w:t>5.-Pruebas.</w:t>
      </w:r>
    </w:p>
    <w:p w:rsidR="00103DF5" w:rsidRPr="00F1543F" w:rsidRDefault="00103DF5" w:rsidP="00C445D4">
      <w:pPr>
        <w:jc w:val="both"/>
        <w:rPr>
          <w:sz w:val="24"/>
          <w:lang w:eastAsia="es-ES"/>
        </w:rPr>
      </w:pPr>
      <w:r w:rsidRPr="00F1543F">
        <w:rPr>
          <w:sz w:val="24"/>
          <w:lang w:eastAsia="es-ES"/>
        </w:rPr>
        <w:t xml:space="preserve">Cabe resaltar que el desarrollo del videojuego se llevó a cabo con la herramienta </w:t>
      </w:r>
      <w:proofErr w:type="spellStart"/>
      <w:r w:rsidRPr="00F1543F">
        <w:rPr>
          <w:sz w:val="24"/>
          <w:lang w:eastAsia="es-ES"/>
        </w:rPr>
        <w:t>Unity</w:t>
      </w:r>
      <w:proofErr w:type="spellEnd"/>
      <w:r w:rsidRPr="00F1543F">
        <w:rPr>
          <w:sz w:val="24"/>
          <w:lang w:eastAsia="es-ES"/>
        </w:rPr>
        <w:t xml:space="preserve"> que cuenta con una versión gratuita para el desarrollo.</w:t>
      </w:r>
    </w:p>
    <w:p w:rsidR="00F1543F" w:rsidRPr="00E0794D" w:rsidRDefault="00103DF5" w:rsidP="00C445D4">
      <w:pPr>
        <w:jc w:val="both"/>
        <w:rPr>
          <w:sz w:val="24"/>
          <w:lang w:eastAsia="es-ES"/>
        </w:rPr>
      </w:pPr>
      <w:r w:rsidRPr="00F1543F">
        <w:rPr>
          <w:sz w:val="24"/>
          <w:lang w:eastAsia="es-ES"/>
        </w:rPr>
        <w:t>El  videojuego se controla a través del teclado de una pc o laptop.</w:t>
      </w:r>
    </w:p>
    <w:p w:rsidR="00E0794D" w:rsidRDefault="00E0794D" w:rsidP="00C506D3">
      <w:pPr>
        <w:rPr>
          <w:b/>
          <w:sz w:val="24"/>
          <w:lang w:eastAsia="es-ES"/>
        </w:rPr>
      </w:pPr>
    </w:p>
    <w:p w:rsidR="00F1543F" w:rsidRDefault="00F1543F" w:rsidP="00C506D3">
      <w:pPr>
        <w:rPr>
          <w:b/>
          <w:sz w:val="24"/>
          <w:lang w:eastAsia="es-ES"/>
        </w:rPr>
      </w:pPr>
      <w:r>
        <w:rPr>
          <w:b/>
          <w:sz w:val="24"/>
          <w:lang w:eastAsia="es-ES"/>
        </w:rPr>
        <w:t>7</w:t>
      </w:r>
      <w:r w:rsidRPr="00F1543F">
        <w:rPr>
          <w:b/>
          <w:sz w:val="24"/>
          <w:lang w:eastAsia="es-ES"/>
        </w:rPr>
        <w:t xml:space="preserve"> Recursos utilizados</w:t>
      </w:r>
    </w:p>
    <w:p w:rsidR="00F1543F" w:rsidRPr="00F1543F" w:rsidRDefault="00F1543F" w:rsidP="00C506D3">
      <w:pPr>
        <w:rPr>
          <w:b/>
          <w:sz w:val="24"/>
          <w:lang w:eastAsia="es-ES"/>
        </w:rPr>
      </w:pPr>
    </w:p>
    <w:p w:rsidR="00F1543F" w:rsidRPr="00E0794D" w:rsidRDefault="007210DB" w:rsidP="00E0794D">
      <w:pPr>
        <w:spacing w:line="360" w:lineRule="auto"/>
        <w:jc w:val="both"/>
        <w:rPr>
          <w:sz w:val="24"/>
        </w:rPr>
      </w:pPr>
      <w:r>
        <w:rPr>
          <w:sz w:val="24"/>
        </w:rPr>
        <w:t>Laptop</w:t>
      </w:r>
      <w:r w:rsidR="00F1543F" w:rsidRPr="009B6190">
        <w:rPr>
          <w:sz w:val="24"/>
        </w:rPr>
        <w:t>, proyector y premios ( en este caso dulces).</w:t>
      </w:r>
    </w:p>
    <w:p w:rsidR="00B97737" w:rsidRDefault="00F1543F" w:rsidP="00B97737">
      <w:pPr>
        <w:pStyle w:val="heading1"/>
        <w:spacing w:line="360" w:lineRule="auto"/>
        <w:rPr>
          <w:rFonts w:ascii="Arial" w:hAnsi="Arial" w:cs="Arial"/>
          <w:szCs w:val="24"/>
          <w:lang w:val="es-MX"/>
        </w:rPr>
      </w:pPr>
      <w:r>
        <w:rPr>
          <w:rFonts w:ascii="Arial" w:hAnsi="Arial" w:cs="Arial"/>
          <w:szCs w:val="24"/>
          <w:lang w:val="es-MX"/>
        </w:rPr>
        <w:lastRenderedPageBreak/>
        <w:t>8</w:t>
      </w:r>
      <w:r w:rsidR="0069190D" w:rsidRPr="00947CC5">
        <w:rPr>
          <w:rFonts w:ascii="Arial" w:hAnsi="Arial" w:cs="Arial"/>
          <w:szCs w:val="24"/>
          <w:lang w:val="es-MX"/>
        </w:rPr>
        <w:t xml:space="preserve"> </w:t>
      </w:r>
      <w:r w:rsidR="00B97737">
        <w:rPr>
          <w:rFonts w:ascii="Arial" w:hAnsi="Arial" w:cs="Arial"/>
          <w:szCs w:val="24"/>
          <w:lang w:val="es-MX"/>
        </w:rPr>
        <w:t>Imagen del video construido por los estudiantes universitarios.</w:t>
      </w:r>
    </w:p>
    <w:p w:rsidR="00B97737" w:rsidRPr="007744AB" w:rsidRDefault="00B97737" w:rsidP="00F1543F">
      <w:pPr>
        <w:jc w:val="center"/>
        <w:rPr>
          <w:b/>
          <w:sz w:val="24"/>
          <w:lang w:eastAsia="es-ES"/>
        </w:rPr>
      </w:pPr>
      <w:r w:rsidRPr="007744AB">
        <w:rPr>
          <w:b/>
          <w:noProof/>
          <w:sz w:val="24"/>
          <w:lang w:val="es-ES" w:eastAsia="es-ES"/>
        </w:rPr>
        <w:drawing>
          <wp:inline distT="0" distB="0" distL="0" distR="0">
            <wp:extent cx="4210050" cy="3194527"/>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5197" cy="3198432"/>
                    </a:xfrm>
                    <a:prstGeom prst="rect">
                      <a:avLst/>
                    </a:prstGeom>
                    <a:noFill/>
                    <a:ln>
                      <a:noFill/>
                    </a:ln>
                  </pic:spPr>
                </pic:pic>
              </a:graphicData>
            </a:graphic>
          </wp:inline>
        </w:drawing>
      </w:r>
    </w:p>
    <w:p w:rsidR="00E71496" w:rsidRDefault="00E71496" w:rsidP="00B97737">
      <w:pPr>
        <w:rPr>
          <w:b/>
          <w:sz w:val="24"/>
          <w:lang w:eastAsia="es-ES"/>
        </w:rPr>
      </w:pPr>
    </w:p>
    <w:p w:rsidR="00E71496" w:rsidRDefault="00E71496" w:rsidP="00B97737">
      <w:pPr>
        <w:rPr>
          <w:b/>
          <w:sz w:val="24"/>
          <w:lang w:eastAsia="es-ES"/>
        </w:rPr>
      </w:pPr>
    </w:p>
    <w:p w:rsidR="00B97737" w:rsidRPr="007744AB" w:rsidRDefault="00F1543F" w:rsidP="00B97737">
      <w:pPr>
        <w:rPr>
          <w:b/>
          <w:sz w:val="24"/>
          <w:lang w:eastAsia="es-ES"/>
        </w:rPr>
      </w:pPr>
      <w:r>
        <w:rPr>
          <w:b/>
          <w:sz w:val="24"/>
          <w:lang w:eastAsia="es-ES"/>
        </w:rPr>
        <w:t>9</w:t>
      </w:r>
      <w:r w:rsidR="000C66EB">
        <w:rPr>
          <w:b/>
          <w:sz w:val="24"/>
          <w:lang w:eastAsia="es-ES"/>
        </w:rPr>
        <w:t xml:space="preserve"> Imagen del video</w:t>
      </w:r>
      <w:r w:rsidR="00B97737" w:rsidRPr="007744AB">
        <w:rPr>
          <w:b/>
          <w:sz w:val="24"/>
          <w:lang w:eastAsia="es-ES"/>
        </w:rPr>
        <w:t>juego construido por los estudiantes universitarios.</w:t>
      </w:r>
    </w:p>
    <w:p w:rsidR="00B97737" w:rsidRPr="00B97737" w:rsidRDefault="001E7FFA" w:rsidP="00A50D37">
      <w:pPr>
        <w:jc w:val="center"/>
        <w:rPr>
          <w:lang w:eastAsia="es-ES"/>
        </w:rPr>
      </w:pPr>
      <w:r>
        <w:rPr>
          <w:noProof/>
          <w:lang w:val="es-ES" w:eastAsia="es-ES"/>
        </w:rPr>
        <w:drawing>
          <wp:inline distT="0" distB="0" distL="0" distR="0">
            <wp:extent cx="5305425" cy="3819145"/>
            <wp:effectExtent l="0" t="0" r="0" b="0"/>
            <wp:docPr id="3" name="Imagen 3" descr="C:\Users\lbchiu\AppData\Local\Microsoft\Windows\Temporary Internet Files\Content.Word\20140909_23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bchiu\AppData\Local\Microsoft\Windows\Temporary Internet Files\Content.Word\20140909_232955.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042"/>
                    <a:stretch/>
                  </pic:blipFill>
                  <pic:spPr bwMode="auto">
                    <a:xfrm>
                      <a:off x="0" y="0"/>
                      <a:ext cx="5329810" cy="383669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15513" w:rsidRDefault="00F1543F" w:rsidP="00947CC5">
      <w:pPr>
        <w:pStyle w:val="heading1"/>
        <w:spacing w:line="360" w:lineRule="auto"/>
        <w:rPr>
          <w:rFonts w:ascii="Arial" w:hAnsi="Arial" w:cs="Arial"/>
          <w:szCs w:val="24"/>
          <w:lang w:val="es-MX"/>
        </w:rPr>
      </w:pPr>
      <w:r>
        <w:rPr>
          <w:rFonts w:ascii="Arial" w:hAnsi="Arial" w:cs="Arial"/>
          <w:szCs w:val="24"/>
          <w:lang w:val="es-MX"/>
        </w:rPr>
        <w:lastRenderedPageBreak/>
        <w:t>10</w:t>
      </w:r>
      <w:r w:rsidR="00A15513" w:rsidRPr="00947CC5">
        <w:rPr>
          <w:rFonts w:ascii="Arial" w:hAnsi="Arial" w:cs="Arial"/>
          <w:szCs w:val="24"/>
          <w:lang w:val="es-MX"/>
        </w:rPr>
        <w:t xml:space="preserve"> Resultados</w:t>
      </w:r>
      <w:r w:rsidR="00C305EB" w:rsidRPr="00947CC5">
        <w:rPr>
          <w:rFonts w:ascii="Arial" w:hAnsi="Arial" w:cs="Arial"/>
          <w:szCs w:val="24"/>
          <w:lang w:val="es-MX"/>
        </w:rPr>
        <w:t xml:space="preserve"> </w:t>
      </w:r>
    </w:p>
    <w:p w:rsidR="000C66EB" w:rsidRPr="000C66EB" w:rsidRDefault="000C66EB" w:rsidP="000C66EB">
      <w:pPr>
        <w:rPr>
          <w:lang w:eastAsia="es-ES"/>
        </w:rPr>
      </w:pPr>
      <w:r w:rsidRPr="000C66EB">
        <w:rPr>
          <w:lang w:eastAsia="es-ES"/>
        </w:rPr>
        <w:t>Aquí fotos de los niños de primaria viendo el video.</w:t>
      </w:r>
    </w:p>
    <w:p w:rsidR="000C66EB" w:rsidRPr="000C66EB" w:rsidRDefault="000C66EB" w:rsidP="00A50D37">
      <w:pPr>
        <w:jc w:val="center"/>
        <w:rPr>
          <w:lang w:eastAsia="es-ES"/>
        </w:rPr>
      </w:pPr>
      <w:r>
        <w:rPr>
          <w:noProof/>
          <w:lang w:val="es-ES" w:eastAsia="es-ES"/>
        </w:rPr>
        <w:drawing>
          <wp:inline distT="0" distB="0" distL="0" distR="0">
            <wp:extent cx="4200525" cy="3150395"/>
            <wp:effectExtent l="0" t="0" r="0" b="0"/>
            <wp:docPr id="2" name="Imagen 2" descr="F:\ConcursoVerdeReciclaje\Proyecto Separa\Evidencias\Fotos\APDC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ncursoVerdeReciclaje\Proyecto Separa\Evidencias\Fotos\APDC0005.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0525" cy="3150395"/>
                    </a:xfrm>
                    <a:prstGeom prst="rect">
                      <a:avLst/>
                    </a:prstGeom>
                    <a:noFill/>
                    <a:ln>
                      <a:noFill/>
                    </a:ln>
                  </pic:spPr>
                </pic:pic>
              </a:graphicData>
            </a:graphic>
          </wp:inline>
        </w:drawing>
      </w:r>
    </w:p>
    <w:p w:rsidR="00D65D1A" w:rsidRPr="000C66EB" w:rsidRDefault="000C66EB" w:rsidP="00947CC5">
      <w:pPr>
        <w:pStyle w:val="heading1"/>
        <w:spacing w:line="360" w:lineRule="auto"/>
        <w:rPr>
          <w:rFonts w:ascii="Arial" w:hAnsi="Arial" w:cs="Arial"/>
          <w:b w:val="0"/>
          <w:szCs w:val="24"/>
          <w:lang w:val="es-MX"/>
        </w:rPr>
      </w:pPr>
      <w:r w:rsidRPr="000C66EB">
        <w:rPr>
          <w:rFonts w:ascii="Arial" w:hAnsi="Arial" w:cs="Arial"/>
          <w:b w:val="0"/>
          <w:szCs w:val="24"/>
          <w:lang w:val="es-MX"/>
        </w:rPr>
        <w:t>Fotos de los niños de primaria jugando con el videojuego.</w:t>
      </w:r>
    </w:p>
    <w:p w:rsidR="003C5FFD" w:rsidRDefault="000C66EB" w:rsidP="003C5FFD">
      <w:pPr>
        <w:jc w:val="center"/>
        <w:rPr>
          <w:lang w:eastAsia="es-ES"/>
        </w:rPr>
      </w:pPr>
      <w:r>
        <w:rPr>
          <w:noProof/>
          <w:lang w:val="es-ES" w:eastAsia="es-ES"/>
        </w:rPr>
        <w:drawing>
          <wp:inline distT="0" distB="0" distL="0" distR="0">
            <wp:extent cx="4848225" cy="3636169"/>
            <wp:effectExtent l="0" t="0" r="0" b="2540"/>
            <wp:docPr id="4" name="Imagen 4" descr="F:\ConcursoVerdeReciclaje\Proyecto Separa\Evidencias\Fotos\APDC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oncursoVerdeReciclaje\Proyecto Separa\Evidencias\Fotos\APDC000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0288" cy="3637717"/>
                    </a:xfrm>
                    <a:prstGeom prst="rect">
                      <a:avLst/>
                    </a:prstGeom>
                    <a:noFill/>
                    <a:ln>
                      <a:noFill/>
                    </a:ln>
                  </pic:spPr>
                </pic:pic>
              </a:graphicData>
            </a:graphic>
          </wp:inline>
        </w:drawing>
      </w:r>
    </w:p>
    <w:p w:rsidR="000C66EB" w:rsidRDefault="000C66EB" w:rsidP="000C66EB">
      <w:pPr>
        <w:rPr>
          <w:b/>
          <w:lang w:eastAsia="es-ES"/>
        </w:rPr>
      </w:pPr>
      <w:r w:rsidRPr="000C66EB">
        <w:rPr>
          <w:b/>
          <w:lang w:eastAsia="es-ES"/>
        </w:rPr>
        <w:lastRenderedPageBreak/>
        <w:t>Finalmente fotos de los niños de primaria y los estudiantes universitarios.</w:t>
      </w:r>
    </w:p>
    <w:p w:rsidR="000C66EB" w:rsidRPr="00082EED" w:rsidRDefault="000C66EB" w:rsidP="003C5FFD">
      <w:pPr>
        <w:jc w:val="center"/>
        <w:rPr>
          <w:b/>
          <w:lang w:eastAsia="es-ES"/>
        </w:rPr>
      </w:pPr>
      <w:r>
        <w:rPr>
          <w:b/>
          <w:noProof/>
          <w:lang w:val="es-ES" w:eastAsia="es-ES"/>
        </w:rPr>
        <w:drawing>
          <wp:inline distT="0" distB="0" distL="0" distR="0">
            <wp:extent cx="4064000" cy="3048000"/>
            <wp:effectExtent l="0" t="0" r="0" b="0"/>
            <wp:docPr id="5" name="Imagen 5" descr="F:\ConcursoVerdeReciclaje\Proyecto Separa\Evidencias\Fotos\APDC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oncursoVerdeReciclaje\Proyecto Separa\Evidencias\Fotos\APDC001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5729" cy="3049297"/>
                    </a:xfrm>
                    <a:prstGeom prst="rect">
                      <a:avLst/>
                    </a:prstGeom>
                    <a:noFill/>
                    <a:ln>
                      <a:noFill/>
                    </a:ln>
                  </pic:spPr>
                </pic:pic>
              </a:graphicData>
            </a:graphic>
          </wp:inline>
        </w:drawing>
      </w:r>
    </w:p>
    <w:p w:rsidR="00A15513" w:rsidRDefault="00E41182" w:rsidP="00947CC5">
      <w:pPr>
        <w:pStyle w:val="heading1"/>
        <w:spacing w:line="360" w:lineRule="auto"/>
        <w:rPr>
          <w:rFonts w:ascii="Arial" w:hAnsi="Arial" w:cs="Arial"/>
          <w:szCs w:val="24"/>
          <w:lang w:val="es-MX"/>
        </w:rPr>
      </w:pPr>
      <w:r>
        <w:rPr>
          <w:rFonts w:ascii="Arial" w:hAnsi="Arial" w:cs="Arial"/>
          <w:szCs w:val="24"/>
          <w:lang w:val="es-MX"/>
        </w:rPr>
        <w:t>11</w:t>
      </w:r>
      <w:r w:rsidR="00A15513" w:rsidRPr="00947CC5">
        <w:rPr>
          <w:rFonts w:ascii="Arial" w:hAnsi="Arial" w:cs="Arial"/>
          <w:szCs w:val="24"/>
          <w:lang w:val="es-MX"/>
        </w:rPr>
        <w:t xml:space="preserve"> Conclusiones</w:t>
      </w:r>
    </w:p>
    <w:p w:rsidR="009B6190" w:rsidRPr="00847B56" w:rsidRDefault="009B6190" w:rsidP="004043EE">
      <w:pPr>
        <w:spacing w:line="360" w:lineRule="auto"/>
        <w:jc w:val="both"/>
        <w:rPr>
          <w:sz w:val="24"/>
          <w:lang w:eastAsia="es-ES"/>
        </w:rPr>
      </w:pPr>
      <w:r w:rsidRPr="00847B56">
        <w:rPr>
          <w:sz w:val="24"/>
          <w:lang w:eastAsia="es-ES"/>
        </w:rPr>
        <w:t xml:space="preserve">Los alumnos se divirtieron aprendiendo sobre como separar la basura, además de interactuar con las </w:t>
      </w:r>
      <w:proofErr w:type="spellStart"/>
      <w:r w:rsidRPr="00847B56">
        <w:rPr>
          <w:sz w:val="24"/>
          <w:lang w:eastAsia="es-ES"/>
        </w:rPr>
        <w:t>TIC’s</w:t>
      </w:r>
      <w:proofErr w:type="spellEnd"/>
      <w:r w:rsidR="001C4834" w:rsidRPr="00847B56">
        <w:rPr>
          <w:sz w:val="24"/>
          <w:lang w:eastAsia="es-ES"/>
        </w:rPr>
        <w:t>.</w:t>
      </w:r>
    </w:p>
    <w:p w:rsidR="001C4834" w:rsidRPr="00847B56" w:rsidRDefault="001C4834" w:rsidP="004043EE">
      <w:pPr>
        <w:spacing w:line="360" w:lineRule="auto"/>
        <w:jc w:val="both"/>
        <w:rPr>
          <w:sz w:val="24"/>
          <w:lang w:eastAsia="es-ES"/>
        </w:rPr>
      </w:pPr>
      <w:r w:rsidRPr="00847B56">
        <w:rPr>
          <w:sz w:val="24"/>
          <w:lang w:eastAsia="es-ES"/>
        </w:rPr>
        <w:t>En cuanto a la profesora del grupo, se le entrego un pequeño cuestionario sobre la actividad realizada por los jóvenes universitarios en su grupo y contestó lo siguiente:</w:t>
      </w:r>
    </w:p>
    <w:p w:rsidR="001C4834" w:rsidRPr="00847B56" w:rsidRDefault="00847B56" w:rsidP="004043EE">
      <w:pPr>
        <w:spacing w:line="360" w:lineRule="auto"/>
        <w:jc w:val="both"/>
        <w:rPr>
          <w:sz w:val="24"/>
          <w:lang w:eastAsia="es-ES"/>
        </w:rPr>
      </w:pPr>
      <w:r w:rsidRPr="00847B56">
        <w:rPr>
          <w:sz w:val="24"/>
          <w:lang w:eastAsia="es-ES"/>
        </w:rPr>
        <w:t>1.-¿Qué opina sobre la actividad de aprendizaje?</w:t>
      </w:r>
    </w:p>
    <w:p w:rsidR="00847B56" w:rsidRPr="00847B56" w:rsidRDefault="00847B56" w:rsidP="004043EE">
      <w:pPr>
        <w:spacing w:line="360" w:lineRule="auto"/>
        <w:jc w:val="both"/>
        <w:rPr>
          <w:sz w:val="24"/>
          <w:lang w:eastAsia="es-ES"/>
        </w:rPr>
      </w:pPr>
      <w:r w:rsidRPr="00847B56">
        <w:rPr>
          <w:sz w:val="24"/>
          <w:lang w:eastAsia="es-ES"/>
        </w:rPr>
        <w:t>Fue una actividad muy divertida e innovadora que motivó el aprendizaje de los alumnos sobre un tema de su interés y que pueden aplicar en la vida cotidiana.</w:t>
      </w:r>
    </w:p>
    <w:p w:rsidR="00847B56" w:rsidRPr="00847B56" w:rsidRDefault="00847B56" w:rsidP="004043EE">
      <w:pPr>
        <w:spacing w:line="360" w:lineRule="auto"/>
        <w:jc w:val="both"/>
        <w:rPr>
          <w:sz w:val="24"/>
          <w:lang w:eastAsia="es-ES"/>
        </w:rPr>
      </w:pPr>
      <w:r w:rsidRPr="00847B56">
        <w:rPr>
          <w:sz w:val="24"/>
          <w:lang w:eastAsia="es-ES"/>
        </w:rPr>
        <w:t>2.-¿En general la actividad le pareció?</w:t>
      </w:r>
    </w:p>
    <w:p w:rsidR="00F1543F" w:rsidRPr="00847B56" w:rsidRDefault="00847B56" w:rsidP="004043EE">
      <w:pPr>
        <w:spacing w:line="360" w:lineRule="auto"/>
        <w:jc w:val="both"/>
        <w:rPr>
          <w:sz w:val="24"/>
          <w:lang w:eastAsia="es-ES"/>
        </w:rPr>
      </w:pPr>
      <w:r w:rsidRPr="00847B56">
        <w:rPr>
          <w:sz w:val="24"/>
          <w:lang w:eastAsia="es-ES"/>
        </w:rPr>
        <w:t>Excelente.</w:t>
      </w:r>
    </w:p>
    <w:p w:rsidR="00F1543F" w:rsidRDefault="00E41182" w:rsidP="00947CC5">
      <w:pPr>
        <w:pStyle w:val="heading1"/>
        <w:spacing w:line="360" w:lineRule="auto"/>
        <w:rPr>
          <w:rFonts w:ascii="Arial" w:hAnsi="Arial" w:cs="Arial"/>
          <w:szCs w:val="24"/>
          <w:lang w:val="es-MX"/>
        </w:rPr>
      </w:pPr>
      <w:r>
        <w:rPr>
          <w:rFonts w:ascii="Arial" w:hAnsi="Arial" w:cs="Arial"/>
          <w:szCs w:val="24"/>
          <w:lang w:val="es-MX"/>
        </w:rPr>
        <w:t>12</w:t>
      </w:r>
      <w:r w:rsidR="00F1543F">
        <w:rPr>
          <w:rFonts w:ascii="Arial" w:hAnsi="Arial" w:cs="Arial"/>
          <w:szCs w:val="24"/>
          <w:lang w:val="es-MX"/>
        </w:rPr>
        <w:t xml:space="preserve"> Referencias</w:t>
      </w:r>
    </w:p>
    <w:p w:rsidR="00F1543F" w:rsidRPr="00E0794D" w:rsidRDefault="00F1543F" w:rsidP="00D360F3">
      <w:pPr>
        <w:spacing w:line="360" w:lineRule="auto"/>
        <w:jc w:val="both"/>
        <w:rPr>
          <w:sz w:val="24"/>
          <w:szCs w:val="24"/>
        </w:rPr>
      </w:pPr>
      <w:r w:rsidRPr="00E0794D">
        <w:rPr>
          <w:sz w:val="24"/>
          <w:szCs w:val="24"/>
        </w:rPr>
        <w:t xml:space="preserve">Alsina </w:t>
      </w:r>
      <w:proofErr w:type="spellStart"/>
      <w:r w:rsidRPr="00E0794D">
        <w:rPr>
          <w:sz w:val="24"/>
          <w:szCs w:val="24"/>
        </w:rPr>
        <w:t>Pep</w:t>
      </w:r>
      <w:proofErr w:type="spellEnd"/>
      <w:r w:rsidRPr="00E0794D">
        <w:rPr>
          <w:sz w:val="24"/>
          <w:szCs w:val="24"/>
        </w:rPr>
        <w:t>(2009). 10 ideas clave. El aprendizaje creativo. Grao: Barcelona.</w:t>
      </w:r>
    </w:p>
    <w:p w:rsidR="00F1543F" w:rsidRPr="00E0794D" w:rsidRDefault="00F1543F" w:rsidP="00D360F3">
      <w:pPr>
        <w:spacing w:line="360" w:lineRule="auto"/>
        <w:jc w:val="both"/>
        <w:rPr>
          <w:sz w:val="24"/>
          <w:szCs w:val="24"/>
        </w:rPr>
      </w:pPr>
      <w:proofErr w:type="spellStart"/>
      <w:r w:rsidRPr="00E0794D">
        <w:rPr>
          <w:sz w:val="24"/>
          <w:szCs w:val="24"/>
        </w:rPr>
        <w:t>Bernat</w:t>
      </w:r>
      <w:proofErr w:type="spellEnd"/>
      <w:r w:rsidRPr="00E0794D">
        <w:rPr>
          <w:sz w:val="24"/>
          <w:szCs w:val="24"/>
        </w:rPr>
        <w:t xml:space="preserve"> Cuello </w:t>
      </w:r>
      <w:proofErr w:type="spellStart"/>
      <w:r w:rsidRPr="00E0794D">
        <w:rPr>
          <w:sz w:val="24"/>
          <w:szCs w:val="24"/>
        </w:rPr>
        <w:t>Antónia</w:t>
      </w:r>
      <w:proofErr w:type="spellEnd"/>
      <w:r w:rsidRPr="00E0794D">
        <w:rPr>
          <w:sz w:val="24"/>
          <w:szCs w:val="24"/>
        </w:rPr>
        <w:t xml:space="preserve">(2008). Videojuegos y aprendizaje. </w:t>
      </w:r>
      <w:proofErr w:type="spellStart"/>
      <w:r w:rsidRPr="00E0794D">
        <w:rPr>
          <w:sz w:val="24"/>
          <w:szCs w:val="24"/>
        </w:rPr>
        <w:t>Grao:Barcelona</w:t>
      </w:r>
      <w:proofErr w:type="spellEnd"/>
      <w:r w:rsidRPr="00E0794D">
        <w:rPr>
          <w:sz w:val="24"/>
          <w:szCs w:val="24"/>
        </w:rPr>
        <w:t>.</w:t>
      </w:r>
    </w:p>
    <w:p w:rsidR="00F1543F" w:rsidRPr="00E0794D" w:rsidRDefault="00F1543F" w:rsidP="00D360F3">
      <w:pPr>
        <w:spacing w:line="360" w:lineRule="auto"/>
        <w:jc w:val="both"/>
        <w:rPr>
          <w:sz w:val="24"/>
          <w:szCs w:val="24"/>
        </w:rPr>
      </w:pPr>
      <w:proofErr w:type="spellStart"/>
      <w:r w:rsidRPr="00E0794D">
        <w:rPr>
          <w:sz w:val="24"/>
          <w:szCs w:val="24"/>
        </w:rPr>
        <w:t>Gee</w:t>
      </w:r>
      <w:proofErr w:type="spellEnd"/>
      <w:r w:rsidRPr="00E0794D">
        <w:rPr>
          <w:sz w:val="24"/>
          <w:szCs w:val="24"/>
        </w:rPr>
        <w:t xml:space="preserve"> Paul (2004). Lo que nos enseñan los videojuegos sobre el aprendizaje y el alfabetismo.</w:t>
      </w:r>
    </w:p>
    <w:p w:rsidR="00F1543F" w:rsidRPr="00E0794D" w:rsidRDefault="00F1543F" w:rsidP="00D360F3">
      <w:pPr>
        <w:spacing w:line="360" w:lineRule="auto"/>
        <w:jc w:val="both"/>
        <w:rPr>
          <w:sz w:val="24"/>
          <w:szCs w:val="24"/>
        </w:rPr>
      </w:pPr>
      <w:r w:rsidRPr="00E0794D">
        <w:rPr>
          <w:sz w:val="24"/>
          <w:szCs w:val="24"/>
        </w:rPr>
        <w:lastRenderedPageBreak/>
        <w:t>Gil Juárez Adriana (2007). Los videojuegos. Editorial UOC: Barcelona.</w:t>
      </w:r>
    </w:p>
    <w:p w:rsidR="00F1543F" w:rsidRPr="00E0794D" w:rsidRDefault="00F1543F" w:rsidP="00D360F3">
      <w:pPr>
        <w:spacing w:line="360" w:lineRule="auto"/>
        <w:jc w:val="both"/>
        <w:rPr>
          <w:sz w:val="24"/>
          <w:szCs w:val="24"/>
        </w:rPr>
      </w:pPr>
      <w:proofErr w:type="spellStart"/>
      <w:r w:rsidRPr="00E0794D">
        <w:rPr>
          <w:sz w:val="24"/>
          <w:szCs w:val="24"/>
        </w:rPr>
        <w:t>J.Cratty</w:t>
      </w:r>
      <w:proofErr w:type="spellEnd"/>
      <w:r w:rsidRPr="00E0794D">
        <w:rPr>
          <w:sz w:val="24"/>
          <w:szCs w:val="24"/>
        </w:rPr>
        <w:t xml:space="preserve">(2004).Juegos didácticos activos. </w:t>
      </w:r>
      <w:proofErr w:type="spellStart"/>
      <w:r w:rsidRPr="00E0794D">
        <w:rPr>
          <w:sz w:val="24"/>
          <w:szCs w:val="24"/>
        </w:rPr>
        <w:t>Pax</w:t>
      </w:r>
      <w:proofErr w:type="spellEnd"/>
      <w:r w:rsidRPr="00E0794D">
        <w:rPr>
          <w:sz w:val="24"/>
          <w:szCs w:val="24"/>
        </w:rPr>
        <w:t xml:space="preserve"> México: México.</w:t>
      </w:r>
    </w:p>
    <w:p w:rsidR="00F1543F" w:rsidRPr="00E0794D" w:rsidRDefault="00F1543F" w:rsidP="00D360F3">
      <w:pPr>
        <w:spacing w:line="360" w:lineRule="auto"/>
        <w:jc w:val="both"/>
        <w:rPr>
          <w:sz w:val="24"/>
          <w:szCs w:val="24"/>
          <w:lang w:val="en-US"/>
        </w:rPr>
      </w:pPr>
      <w:proofErr w:type="spellStart"/>
      <w:r w:rsidRPr="00E0794D">
        <w:rPr>
          <w:sz w:val="24"/>
          <w:szCs w:val="24"/>
          <w:lang w:val="en-US"/>
        </w:rPr>
        <w:t>Serges</w:t>
      </w:r>
      <w:proofErr w:type="spellEnd"/>
      <w:r w:rsidRPr="00E0794D">
        <w:rPr>
          <w:sz w:val="24"/>
          <w:szCs w:val="24"/>
          <w:lang w:val="en-US"/>
        </w:rPr>
        <w:t xml:space="preserve"> Max (2007). Second Life. UOC: Barcelona.</w:t>
      </w:r>
    </w:p>
    <w:p w:rsidR="005C5E9A" w:rsidRPr="00E0794D" w:rsidRDefault="006B5BB5" w:rsidP="00D360F3">
      <w:pPr>
        <w:spacing w:line="360" w:lineRule="auto"/>
        <w:jc w:val="both"/>
        <w:rPr>
          <w:sz w:val="24"/>
          <w:szCs w:val="24"/>
        </w:rPr>
      </w:pPr>
      <w:proofErr w:type="spellStart"/>
      <w:r w:rsidRPr="00E0794D">
        <w:rPr>
          <w:sz w:val="24"/>
          <w:szCs w:val="24"/>
          <w:lang w:val="en-US"/>
        </w:rPr>
        <w:t>Ulloa</w:t>
      </w:r>
      <w:proofErr w:type="spellEnd"/>
      <w:r w:rsidRPr="00E0794D">
        <w:rPr>
          <w:sz w:val="24"/>
          <w:szCs w:val="24"/>
          <w:lang w:val="en-US"/>
        </w:rPr>
        <w:t xml:space="preserve"> </w:t>
      </w:r>
      <w:proofErr w:type="spellStart"/>
      <w:r w:rsidRPr="00E0794D">
        <w:rPr>
          <w:sz w:val="24"/>
          <w:szCs w:val="24"/>
          <w:lang w:val="en-US"/>
        </w:rPr>
        <w:t>Yéssica</w:t>
      </w:r>
      <w:proofErr w:type="spellEnd"/>
      <w:r w:rsidRPr="00E0794D">
        <w:rPr>
          <w:sz w:val="24"/>
          <w:szCs w:val="24"/>
          <w:lang w:val="en-US"/>
        </w:rPr>
        <w:t xml:space="preserve"> (1996</w:t>
      </w:r>
      <w:r w:rsidR="005C5E9A" w:rsidRPr="00E0794D">
        <w:rPr>
          <w:sz w:val="24"/>
          <w:szCs w:val="24"/>
          <w:lang w:val="en-US"/>
        </w:rPr>
        <w:t xml:space="preserve">). </w:t>
      </w:r>
      <w:proofErr w:type="spellStart"/>
      <w:r w:rsidR="005C5E9A" w:rsidRPr="00E0794D">
        <w:rPr>
          <w:sz w:val="24"/>
          <w:szCs w:val="24"/>
          <w:lang w:val="en-US"/>
        </w:rPr>
        <w:t>Guia</w:t>
      </w:r>
      <w:proofErr w:type="spellEnd"/>
      <w:r w:rsidR="005C5E9A" w:rsidRPr="00E0794D">
        <w:rPr>
          <w:sz w:val="24"/>
          <w:szCs w:val="24"/>
          <w:lang w:val="en-US"/>
        </w:rPr>
        <w:t xml:space="preserve"> de video </w:t>
      </w:r>
      <w:proofErr w:type="spellStart"/>
      <w:r w:rsidR="005C5E9A" w:rsidRPr="00E0794D">
        <w:rPr>
          <w:sz w:val="24"/>
          <w:szCs w:val="24"/>
          <w:lang w:val="en-US"/>
        </w:rPr>
        <w:t>escolar</w:t>
      </w:r>
      <w:proofErr w:type="spellEnd"/>
      <w:r w:rsidR="005C5E9A" w:rsidRPr="00E0794D">
        <w:rPr>
          <w:sz w:val="24"/>
          <w:szCs w:val="24"/>
          <w:lang w:val="en-US"/>
        </w:rPr>
        <w:t xml:space="preserve">, </w:t>
      </w:r>
      <w:proofErr w:type="spellStart"/>
      <w:r w:rsidR="005C5E9A" w:rsidRPr="00E0794D">
        <w:rPr>
          <w:sz w:val="24"/>
          <w:szCs w:val="24"/>
          <w:lang w:val="en-US"/>
        </w:rPr>
        <w:t>uso</w:t>
      </w:r>
      <w:proofErr w:type="spellEnd"/>
      <w:r w:rsidR="005C5E9A" w:rsidRPr="00E0794D">
        <w:rPr>
          <w:sz w:val="24"/>
          <w:szCs w:val="24"/>
          <w:lang w:val="en-US"/>
        </w:rPr>
        <w:t xml:space="preserve"> </w:t>
      </w:r>
      <w:proofErr w:type="spellStart"/>
      <w:r w:rsidR="005C5E9A" w:rsidRPr="00E0794D">
        <w:rPr>
          <w:sz w:val="24"/>
          <w:szCs w:val="24"/>
          <w:lang w:val="en-US"/>
        </w:rPr>
        <w:t>metodologico</w:t>
      </w:r>
      <w:proofErr w:type="spellEnd"/>
      <w:r w:rsidR="005C5E9A" w:rsidRPr="00E0794D">
        <w:rPr>
          <w:sz w:val="24"/>
          <w:szCs w:val="24"/>
          <w:lang w:val="en-US"/>
        </w:rPr>
        <w:t xml:space="preserve"> del video en la </w:t>
      </w:r>
      <w:proofErr w:type="spellStart"/>
      <w:r w:rsidR="005C5E9A" w:rsidRPr="00E0794D">
        <w:rPr>
          <w:sz w:val="24"/>
          <w:szCs w:val="24"/>
          <w:lang w:val="en-US"/>
        </w:rPr>
        <w:t>educación</w:t>
      </w:r>
      <w:proofErr w:type="spellEnd"/>
      <w:r w:rsidR="005C5E9A" w:rsidRPr="00E0794D">
        <w:rPr>
          <w:sz w:val="24"/>
          <w:szCs w:val="24"/>
          <w:lang w:val="en-US"/>
        </w:rPr>
        <w:t>. Editorial Andrés Bello.</w:t>
      </w:r>
      <w:r w:rsidR="005C5E9A" w:rsidRPr="00E0794D">
        <w:rPr>
          <w:sz w:val="24"/>
          <w:szCs w:val="24"/>
        </w:rPr>
        <w:t xml:space="preserve"> Alsina </w:t>
      </w:r>
      <w:proofErr w:type="spellStart"/>
      <w:r w:rsidR="005C5E9A" w:rsidRPr="00E0794D">
        <w:rPr>
          <w:sz w:val="24"/>
          <w:szCs w:val="24"/>
        </w:rPr>
        <w:t>Pep</w:t>
      </w:r>
      <w:proofErr w:type="spellEnd"/>
      <w:r w:rsidR="005C5E9A" w:rsidRPr="00E0794D">
        <w:rPr>
          <w:sz w:val="24"/>
          <w:szCs w:val="24"/>
        </w:rPr>
        <w:t>(2009). 10 ideas clave. El aprendizaje creativo. Grao: Barcelona.</w:t>
      </w:r>
    </w:p>
    <w:p w:rsidR="005C5E9A" w:rsidRPr="00E0794D" w:rsidRDefault="005C5E9A" w:rsidP="00D360F3">
      <w:pPr>
        <w:spacing w:line="360" w:lineRule="auto"/>
        <w:jc w:val="both"/>
        <w:rPr>
          <w:sz w:val="24"/>
          <w:szCs w:val="24"/>
        </w:rPr>
      </w:pPr>
      <w:proofErr w:type="spellStart"/>
      <w:r w:rsidRPr="00E0794D">
        <w:rPr>
          <w:sz w:val="24"/>
          <w:szCs w:val="24"/>
        </w:rPr>
        <w:t>Bernat</w:t>
      </w:r>
      <w:proofErr w:type="spellEnd"/>
      <w:r w:rsidRPr="00E0794D">
        <w:rPr>
          <w:sz w:val="24"/>
          <w:szCs w:val="24"/>
        </w:rPr>
        <w:t xml:space="preserve"> Cuello </w:t>
      </w:r>
      <w:proofErr w:type="spellStart"/>
      <w:r w:rsidRPr="00E0794D">
        <w:rPr>
          <w:sz w:val="24"/>
          <w:szCs w:val="24"/>
        </w:rPr>
        <w:t>Antónia</w:t>
      </w:r>
      <w:proofErr w:type="spellEnd"/>
      <w:r w:rsidRPr="00E0794D">
        <w:rPr>
          <w:sz w:val="24"/>
          <w:szCs w:val="24"/>
        </w:rPr>
        <w:t xml:space="preserve">(2008). Videojuegos y aprendizaje. </w:t>
      </w:r>
      <w:proofErr w:type="spellStart"/>
      <w:r w:rsidRPr="00E0794D">
        <w:rPr>
          <w:sz w:val="24"/>
          <w:szCs w:val="24"/>
        </w:rPr>
        <w:t>Grao:Barcelona</w:t>
      </w:r>
      <w:proofErr w:type="spellEnd"/>
      <w:r w:rsidRPr="00E0794D">
        <w:rPr>
          <w:sz w:val="24"/>
          <w:szCs w:val="24"/>
        </w:rPr>
        <w:t>.</w:t>
      </w:r>
    </w:p>
    <w:p w:rsidR="005C5E9A" w:rsidRPr="00E0794D" w:rsidRDefault="005C5E9A" w:rsidP="00D360F3">
      <w:pPr>
        <w:spacing w:line="360" w:lineRule="auto"/>
        <w:jc w:val="both"/>
        <w:rPr>
          <w:sz w:val="24"/>
          <w:szCs w:val="24"/>
        </w:rPr>
      </w:pPr>
      <w:proofErr w:type="spellStart"/>
      <w:r w:rsidRPr="00E0794D">
        <w:rPr>
          <w:sz w:val="24"/>
          <w:szCs w:val="24"/>
        </w:rPr>
        <w:t>Gee</w:t>
      </w:r>
      <w:proofErr w:type="spellEnd"/>
      <w:r w:rsidRPr="00E0794D">
        <w:rPr>
          <w:sz w:val="24"/>
          <w:szCs w:val="24"/>
        </w:rPr>
        <w:t xml:space="preserve"> Paul (2004). Lo que nos enseñan los videojuegos sobre el aprendizaje y el alfabetismo.</w:t>
      </w:r>
    </w:p>
    <w:p w:rsidR="005C5E9A" w:rsidRPr="00E0794D" w:rsidRDefault="005C5E9A" w:rsidP="00D360F3">
      <w:pPr>
        <w:spacing w:line="360" w:lineRule="auto"/>
        <w:jc w:val="both"/>
        <w:rPr>
          <w:sz w:val="24"/>
          <w:szCs w:val="24"/>
        </w:rPr>
      </w:pPr>
      <w:r w:rsidRPr="00E0794D">
        <w:rPr>
          <w:sz w:val="24"/>
          <w:szCs w:val="24"/>
        </w:rPr>
        <w:t>Gil Juárez Adriana (2007). Los videojuegos. Editorial UOC: Barcelona.</w:t>
      </w:r>
    </w:p>
    <w:p w:rsidR="005C5E9A" w:rsidRPr="00E0794D" w:rsidRDefault="005C5E9A" w:rsidP="00D360F3">
      <w:pPr>
        <w:spacing w:line="360" w:lineRule="auto"/>
        <w:jc w:val="both"/>
        <w:rPr>
          <w:sz w:val="24"/>
          <w:szCs w:val="24"/>
        </w:rPr>
      </w:pPr>
      <w:proofErr w:type="spellStart"/>
      <w:r w:rsidRPr="00E0794D">
        <w:rPr>
          <w:sz w:val="24"/>
          <w:szCs w:val="24"/>
        </w:rPr>
        <w:t>J.Cratty</w:t>
      </w:r>
      <w:proofErr w:type="spellEnd"/>
      <w:r w:rsidRPr="00E0794D">
        <w:rPr>
          <w:sz w:val="24"/>
          <w:szCs w:val="24"/>
        </w:rPr>
        <w:t xml:space="preserve">(2004).Juegos didácticos activos. </w:t>
      </w:r>
      <w:proofErr w:type="spellStart"/>
      <w:r w:rsidRPr="00E0794D">
        <w:rPr>
          <w:sz w:val="24"/>
          <w:szCs w:val="24"/>
        </w:rPr>
        <w:t>Pax</w:t>
      </w:r>
      <w:proofErr w:type="spellEnd"/>
      <w:r w:rsidRPr="00E0794D">
        <w:rPr>
          <w:sz w:val="24"/>
          <w:szCs w:val="24"/>
        </w:rPr>
        <w:t xml:space="preserve"> México: México.</w:t>
      </w:r>
    </w:p>
    <w:p w:rsidR="005C5E9A" w:rsidRPr="00E0794D" w:rsidRDefault="005C5E9A" w:rsidP="00D360F3">
      <w:pPr>
        <w:spacing w:line="360" w:lineRule="auto"/>
        <w:jc w:val="both"/>
        <w:rPr>
          <w:sz w:val="24"/>
          <w:szCs w:val="24"/>
          <w:lang w:val="en-US"/>
        </w:rPr>
      </w:pPr>
      <w:proofErr w:type="spellStart"/>
      <w:r w:rsidRPr="00E0794D">
        <w:rPr>
          <w:sz w:val="24"/>
          <w:szCs w:val="24"/>
          <w:lang w:val="en-US"/>
        </w:rPr>
        <w:t>Serges</w:t>
      </w:r>
      <w:proofErr w:type="spellEnd"/>
      <w:r w:rsidRPr="00E0794D">
        <w:rPr>
          <w:sz w:val="24"/>
          <w:szCs w:val="24"/>
          <w:lang w:val="en-US"/>
        </w:rPr>
        <w:t xml:space="preserve"> Max (2007). Second Life. UOC: Barcelona.</w:t>
      </w:r>
    </w:p>
    <w:p w:rsidR="005C5E9A" w:rsidRPr="00E0794D" w:rsidRDefault="005C5E9A" w:rsidP="00D360F3">
      <w:pPr>
        <w:spacing w:line="360" w:lineRule="auto"/>
        <w:jc w:val="both"/>
        <w:rPr>
          <w:sz w:val="24"/>
          <w:szCs w:val="24"/>
        </w:rPr>
      </w:pPr>
      <w:proofErr w:type="spellStart"/>
      <w:r w:rsidRPr="00E0794D">
        <w:rPr>
          <w:sz w:val="24"/>
          <w:szCs w:val="24"/>
        </w:rPr>
        <w:t>Walcon</w:t>
      </w:r>
      <w:proofErr w:type="spellEnd"/>
      <w:r w:rsidRPr="00E0794D">
        <w:rPr>
          <w:sz w:val="24"/>
          <w:szCs w:val="24"/>
        </w:rPr>
        <w:t xml:space="preserve"> Henri(2007). 10 ideas clave. El aprendizaje creativo. Ares y Mares: Barcelona.</w:t>
      </w:r>
    </w:p>
    <w:p w:rsidR="007231C0" w:rsidRPr="00947CC5" w:rsidRDefault="007231C0" w:rsidP="00D360F3">
      <w:pPr>
        <w:spacing w:line="360" w:lineRule="auto"/>
        <w:jc w:val="both"/>
        <w:rPr>
          <w:sz w:val="24"/>
          <w:szCs w:val="24"/>
        </w:rPr>
      </w:pPr>
      <w:bookmarkStart w:id="0" w:name="_GoBack"/>
      <w:bookmarkEnd w:id="0"/>
    </w:p>
    <w:sectPr w:rsidR="007231C0" w:rsidRPr="00947CC5" w:rsidSect="0074544C">
      <w:footerReference w:type="default" r:id="rId16"/>
      <w:pgSz w:w="12240" w:h="15840"/>
      <w:pgMar w:top="1418" w:right="1418" w:bottom="1418"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707" w:rsidRDefault="00291707">
      <w:pPr>
        <w:spacing w:line="240" w:lineRule="auto"/>
      </w:pPr>
      <w:r>
        <w:separator/>
      </w:r>
    </w:p>
  </w:endnote>
  <w:endnote w:type="continuationSeparator" w:id="0">
    <w:p w:rsidR="00291707" w:rsidRDefault="0029170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44C" w:rsidRDefault="0074544C">
    <w:pPr>
      <w:pStyle w:val="Piedepgina"/>
    </w:pPr>
  </w:p>
  <w:p w:rsidR="0074544C" w:rsidRDefault="0074544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707" w:rsidRDefault="00291707">
      <w:pPr>
        <w:spacing w:line="240" w:lineRule="auto"/>
      </w:pPr>
      <w:r>
        <w:separator/>
      </w:r>
    </w:p>
  </w:footnote>
  <w:footnote w:type="continuationSeparator" w:id="0">
    <w:p w:rsidR="00291707" w:rsidRDefault="0029170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A72C36"/>
    <w:multiLevelType w:val="hybridMultilevel"/>
    <w:tmpl w:val="B71AD8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4C7E7A"/>
    <w:multiLevelType w:val="multilevel"/>
    <w:tmpl w:val="B0D0ABE8"/>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2">
    <w:nsid w:val="3C914795"/>
    <w:multiLevelType w:val="multilevel"/>
    <w:tmpl w:val="D32E16E8"/>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A15513"/>
    <w:rsid w:val="00001832"/>
    <w:rsid w:val="00011DF7"/>
    <w:rsid w:val="00017B3C"/>
    <w:rsid w:val="000204A1"/>
    <w:rsid w:val="00027360"/>
    <w:rsid w:val="0005590F"/>
    <w:rsid w:val="00057437"/>
    <w:rsid w:val="000776FD"/>
    <w:rsid w:val="00082EED"/>
    <w:rsid w:val="0008535C"/>
    <w:rsid w:val="0009607F"/>
    <w:rsid w:val="00096DFA"/>
    <w:rsid w:val="000A3200"/>
    <w:rsid w:val="000C110D"/>
    <w:rsid w:val="000C11B3"/>
    <w:rsid w:val="000C66EB"/>
    <w:rsid w:val="000F21C4"/>
    <w:rsid w:val="000F304D"/>
    <w:rsid w:val="00101C2D"/>
    <w:rsid w:val="00103DF5"/>
    <w:rsid w:val="00104E5F"/>
    <w:rsid w:val="0011085C"/>
    <w:rsid w:val="001209F1"/>
    <w:rsid w:val="00120F08"/>
    <w:rsid w:val="0012779B"/>
    <w:rsid w:val="00130FDF"/>
    <w:rsid w:val="001421A4"/>
    <w:rsid w:val="00147596"/>
    <w:rsid w:val="00160FB3"/>
    <w:rsid w:val="00164FE8"/>
    <w:rsid w:val="00177135"/>
    <w:rsid w:val="0018338A"/>
    <w:rsid w:val="00184E4B"/>
    <w:rsid w:val="00191888"/>
    <w:rsid w:val="00193E23"/>
    <w:rsid w:val="00197F23"/>
    <w:rsid w:val="001A2376"/>
    <w:rsid w:val="001A45F4"/>
    <w:rsid w:val="001A4C2D"/>
    <w:rsid w:val="001A4F2B"/>
    <w:rsid w:val="001C34B0"/>
    <w:rsid w:val="001C4834"/>
    <w:rsid w:val="001D45A0"/>
    <w:rsid w:val="001E4D75"/>
    <w:rsid w:val="001E6162"/>
    <w:rsid w:val="001E764E"/>
    <w:rsid w:val="001E7FFA"/>
    <w:rsid w:val="00201603"/>
    <w:rsid w:val="002024EC"/>
    <w:rsid w:val="00205C99"/>
    <w:rsid w:val="00214299"/>
    <w:rsid w:val="002160C4"/>
    <w:rsid w:val="00217BBA"/>
    <w:rsid w:val="002239BF"/>
    <w:rsid w:val="002378C3"/>
    <w:rsid w:val="00241757"/>
    <w:rsid w:val="00245062"/>
    <w:rsid w:val="002471E2"/>
    <w:rsid w:val="002616EC"/>
    <w:rsid w:val="00265616"/>
    <w:rsid w:val="00267587"/>
    <w:rsid w:val="00291707"/>
    <w:rsid w:val="002920A8"/>
    <w:rsid w:val="00297B88"/>
    <w:rsid w:val="002A611B"/>
    <w:rsid w:val="002A6949"/>
    <w:rsid w:val="002C6E55"/>
    <w:rsid w:val="002D08AF"/>
    <w:rsid w:val="002D2D4A"/>
    <w:rsid w:val="002D3971"/>
    <w:rsid w:val="002D5408"/>
    <w:rsid w:val="002D5B2D"/>
    <w:rsid w:val="002D6423"/>
    <w:rsid w:val="002E2054"/>
    <w:rsid w:val="002E69FD"/>
    <w:rsid w:val="002F67E5"/>
    <w:rsid w:val="0030076F"/>
    <w:rsid w:val="00325FCE"/>
    <w:rsid w:val="003267AD"/>
    <w:rsid w:val="00330ADF"/>
    <w:rsid w:val="0033695C"/>
    <w:rsid w:val="0034024B"/>
    <w:rsid w:val="00377AE6"/>
    <w:rsid w:val="00377B08"/>
    <w:rsid w:val="0039060F"/>
    <w:rsid w:val="00392BB9"/>
    <w:rsid w:val="003A2304"/>
    <w:rsid w:val="003A5582"/>
    <w:rsid w:val="003C2386"/>
    <w:rsid w:val="003C5FFD"/>
    <w:rsid w:val="003D4716"/>
    <w:rsid w:val="003D541D"/>
    <w:rsid w:val="003E2988"/>
    <w:rsid w:val="003E72EC"/>
    <w:rsid w:val="004043EE"/>
    <w:rsid w:val="00412C75"/>
    <w:rsid w:val="00415D24"/>
    <w:rsid w:val="004216D8"/>
    <w:rsid w:val="004258C5"/>
    <w:rsid w:val="00426D12"/>
    <w:rsid w:val="00430FF5"/>
    <w:rsid w:val="00440035"/>
    <w:rsid w:val="004418F3"/>
    <w:rsid w:val="00442DAC"/>
    <w:rsid w:val="004437AA"/>
    <w:rsid w:val="00461DC6"/>
    <w:rsid w:val="00462B54"/>
    <w:rsid w:val="00464135"/>
    <w:rsid w:val="004733B8"/>
    <w:rsid w:val="00485804"/>
    <w:rsid w:val="004A394E"/>
    <w:rsid w:val="004C776F"/>
    <w:rsid w:val="004F077E"/>
    <w:rsid w:val="004F0E8C"/>
    <w:rsid w:val="004F6B58"/>
    <w:rsid w:val="0051601C"/>
    <w:rsid w:val="00521AFD"/>
    <w:rsid w:val="00534DC2"/>
    <w:rsid w:val="00536C0B"/>
    <w:rsid w:val="00551FBF"/>
    <w:rsid w:val="005719C4"/>
    <w:rsid w:val="005719D6"/>
    <w:rsid w:val="00574E3D"/>
    <w:rsid w:val="00586FBF"/>
    <w:rsid w:val="00587F8E"/>
    <w:rsid w:val="00592C93"/>
    <w:rsid w:val="005A0291"/>
    <w:rsid w:val="005A2B49"/>
    <w:rsid w:val="005A7827"/>
    <w:rsid w:val="005B0445"/>
    <w:rsid w:val="005C3BB7"/>
    <w:rsid w:val="005C4CF0"/>
    <w:rsid w:val="005C5E9A"/>
    <w:rsid w:val="005C7592"/>
    <w:rsid w:val="005E1D17"/>
    <w:rsid w:val="005F0DA1"/>
    <w:rsid w:val="00601A75"/>
    <w:rsid w:val="00603A86"/>
    <w:rsid w:val="006215B0"/>
    <w:rsid w:val="00622454"/>
    <w:rsid w:val="006227F3"/>
    <w:rsid w:val="00637669"/>
    <w:rsid w:val="00644147"/>
    <w:rsid w:val="0067302F"/>
    <w:rsid w:val="00687D71"/>
    <w:rsid w:val="00690456"/>
    <w:rsid w:val="00690869"/>
    <w:rsid w:val="0069190D"/>
    <w:rsid w:val="006B0D64"/>
    <w:rsid w:val="006B2C80"/>
    <w:rsid w:val="006B3653"/>
    <w:rsid w:val="006B5BB5"/>
    <w:rsid w:val="006D54C2"/>
    <w:rsid w:val="006E3AC4"/>
    <w:rsid w:val="006E3AEF"/>
    <w:rsid w:val="006F303A"/>
    <w:rsid w:val="00706CED"/>
    <w:rsid w:val="007210DB"/>
    <w:rsid w:val="007231C0"/>
    <w:rsid w:val="0072498B"/>
    <w:rsid w:val="007308AE"/>
    <w:rsid w:val="0073566A"/>
    <w:rsid w:val="007419FB"/>
    <w:rsid w:val="0074544C"/>
    <w:rsid w:val="00753EDE"/>
    <w:rsid w:val="007548FB"/>
    <w:rsid w:val="007604B2"/>
    <w:rsid w:val="007744AB"/>
    <w:rsid w:val="007840C7"/>
    <w:rsid w:val="007868DC"/>
    <w:rsid w:val="007A1583"/>
    <w:rsid w:val="007C7335"/>
    <w:rsid w:val="007E2F93"/>
    <w:rsid w:val="008346EE"/>
    <w:rsid w:val="00835830"/>
    <w:rsid w:val="00843B46"/>
    <w:rsid w:val="00847B56"/>
    <w:rsid w:val="00863879"/>
    <w:rsid w:val="00875971"/>
    <w:rsid w:val="008841F3"/>
    <w:rsid w:val="0088580F"/>
    <w:rsid w:val="008900D2"/>
    <w:rsid w:val="00891B13"/>
    <w:rsid w:val="00896DC4"/>
    <w:rsid w:val="00897623"/>
    <w:rsid w:val="008B48B4"/>
    <w:rsid w:val="008B5894"/>
    <w:rsid w:val="008C717D"/>
    <w:rsid w:val="008D3477"/>
    <w:rsid w:val="008E0480"/>
    <w:rsid w:val="008E76E4"/>
    <w:rsid w:val="008F60F0"/>
    <w:rsid w:val="0090041A"/>
    <w:rsid w:val="00900B8B"/>
    <w:rsid w:val="00903111"/>
    <w:rsid w:val="00916A87"/>
    <w:rsid w:val="0092134F"/>
    <w:rsid w:val="00926262"/>
    <w:rsid w:val="0093528E"/>
    <w:rsid w:val="00937218"/>
    <w:rsid w:val="009419D5"/>
    <w:rsid w:val="00944456"/>
    <w:rsid w:val="00947CC5"/>
    <w:rsid w:val="009506DB"/>
    <w:rsid w:val="009645A7"/>
    <w:rsid w:val="00966B63"/>
    <w:rsid w:val="00976D64"/>
    <w:rsid w:val="009778D0"/>
    <w:rsid w:val="00980642"/>
    <w:rsid w:val="00980BB0"/>
    <w:rsid w:val="009826BF"/>
    <w:rsid w:val="00986436"/>
    <w:rsid w:val="00990EA1"/>
    <w:rsid w:val="009B378D"/>
    <w:rsid w:val="009B6190"/>
    <w:rsid w:val="009D2B71"/>
    <w:rsid w:val="009D55D7"/>
    <w:rsid w:val="009E3508"/>
    <w:rsid w:val="009F1A7B"/>
    <w:rsid w:val="009F4C42"/>
    <w:rsid w:val="00A03B23"/>
    <w:rsid w:val="00A05959"/>
    <w:rsid w:val="00A07721"/>
    <w:rsid w:val="00A10E29"/>
    <w:rsid w:val="00A123DF"/>
    <w:rsid w:val="00A15506"/>
    <w:rsid w:val="00A15513"/>
    <w:rsid w:val="00A15A5E"/>
    <w:rsid w:val="00A457AF"/>
    <w:rsid w:val="00A50D37"/>
    <w:rsid w:val="00A565FF"/>
    <w:rsid w:val="00A769AB"/>
    <w:rsid w:val="00A80F06"/>
    <w:rsid w:val="00A826AA"/>
    <w:rsid w:val="00A871CC"/>
    <w:rsid w:val="00A90699"/>
    <w:rsid w:val="00A92D3C"/>
    <w:rsid w:val="00AA1654"/>
    <w:rsid w:val="00AA2E5D"/>
    <w:rsid w:val="00AA3BB2"/>
    <w:rsid w:val="00AC13C8"/>
    <w:rsid w:val="00AC6BA3"/>
    <w:rsid w:val="00AE26FC"/>
    <w:rsid w:val="00B007EE"/>
    <w:rsid w:val="00B00E06"/>
    <w:rsid w:val="00B10E4F"/>
    <w:rsid w:val="00B111C3"/>
    <w:rsid w:val="00B12061"/>
    <w:rsid w:val="00B154DA"/>
    <w:rsid w:val="00B30D2B"/>
    <w:rsid w:val="00B31BE5"/>
    <w:rsid w:val="00B3659D"/>
    <w:rsid w:val="00B4171B"/>
    <w:rsid w:val="00B4323B"/>
    <w:rsid w:val="00B51BED"/>
    <w:rsid w:val="00B557C4"/>
    <w:rsid w:val="00B579A6"/>
    <w:rsid w:val="00B62B8C"/>
    <w:rsid w:val="00B636D6"/>
    <w:rsid w:val="00B64034"/>
    <w:rsid w:val="00B6425D"/>
    <w:rsid w:val="00B6503A"/>
    <w:rsid w:val="00B65EEB"/>
    <w:rsid w:val="00B812AE"/>
    <w:rsid w:val="00B87367"/>
    <w:rsid w:val="00B9349B"/>
    <w:rsid w:val="00B965F6"/>
    <w:rsid w:val="00B97737"/>
    <w:rsid w:val="00BA0E71"/>
    <w:rsid w:val="00BA1D23"/>
    <w:rsid w:val="00BC21C9"/>
    <w:rsid w:val="00BC4346"/>
    <w:rsid w:val="00BD5FFE"/>
    <w:rsid w:val="00BF1689"/>
    <w:rsid w:val="00BF4043"/>
    <w:rsid w:val="00BF6117"/>
    <w:rsid w:val="00C04F74"/>
    <w:rsid w:val="00C0778A"/>
    <w:rsid w:val="00C104BB"/>
    <w:rsid w:val="00C17B48"/>
    <w:rsid w:val="00C17D64"/>
    <w:rsid w:val="00C305EB"/>
    <w:rsid w:val="00C43C9B"/>
    <w:rsid w:val="00C445D4"/>
    <w:rsid w:val="00C506D3"/>
    <w:rsid w:val="00C52DB7"/>
    <w:rsid w:val="00C5565F"/>
    <w:rsid w:val="00C66711"/>
    <w:rsid w:val="00C67214"/>
    <w:rsid w:val="00C70B79"/>
    <w:rsid w:val="00C74CB3"/>
    <w:rsid w:val="00C958F5"/>
    <w:rsid w:val="00C96625"/>
    <w:rsid w:val="00CA1F19"/>
    <w:rsid w:val="00CA2A36"/>
    <w:rsid w:val="00CA33E0"/>
    <w:rsid w:val="00CD438C"/>
    <w:rsid w:val="00CD5F15"/>
    <w:rsid w:val="00CE1649"/>
    <w:rsid w:val="00CE1CCA"/>
    <w:rsid w:val="00CF1CC7"/>
    <w:rsid w:val="00CF6EA4"/>
    <w:rsid w:val="00D031D8"/>
    <w:rsid w:val="00D05C2C"/>
    <w:rsid w:val="00D135BC"/>
    <w:rsid w:val="00D202B2"/>
    <w:rsid w:val="00D2209E"/>
    <w:rsid w:val="00D2464F"/>
    <w:rsid w:val="00D24FE7"/>
    <w:rsid w:val="00D303F6"/>
    <w:rsid w:val="00D360F3"/>
    <w:rsid w:val="00D408E2"/>
    <w:rsid w:val="00D648AE"/>
    <w:rsid w:val="00D659F2"/>
    <w:rsid w:val="00D65D1A"/>
    <w:rsid w:val="00D80F7D"/>
    <w:rsid w:val="00D811B8"/>
    <w:rsid w:val="00D87302"/>
    <w:rsid w:val="00D9736A"/>
    <w:rsid w:val="00DA1B93"/>
    <w:rsid w:val="00DA24C5"/>
    <w:rsid w:val="00DA4972"/>
    <w:rsid w:val="00DA70E8"/>
    <w:rsid w:val="00DB1023"/>
    <w:rsid w:val="00DB47F9"/>
    <w:rsid w:val="00DC0485"/>
    <w:rsid w:val="00DE242C"/>
    <w:rsid w:val="00E00B26"/>
    <w:rsid w:val="00E036A2"/>
    <w:rsid w:val="00E0794D"/>
    <w:rsid w:val="00E121C8"/>
    <w:rsid w:val="00E25125"/>
    <w:rsid w:val="00E26238"/>
    <w:rsid w:val="00E37015"/>
    <w:rsid w:val="00E41182"/>
    <w:rsid w:val="00E41BCB"/>
    <w:rsid w:val="00E4746E"/>
    <w:rsid w:val="00E54AD3"/>
    <w:rsid w:val="00E54DC3"/>
    <w:rsid w:val="00E55D1F"/>
    <w:rsid w:val="00E607CB"/>
    <w:rsid w:val="00E60CDE"/>
    <w:rsid w:val="00E71496"/>
    <w:rsid w:val="00E72369"/>
    <w:rsid w:val="00E84F3B"/>
    <w:rsid w:val="00E977FF"/>
    <w:rsid w:val="00EB4F07"/>
    <w:rsid w:val="00EC0DC0"/>
    <w:rsid w:val="00EC2A44"/>
    <w:rsid w:val="00ED64DC"/>
    <w:rsid w:val="00EF403B"/>
    <w:rsid w:val="00F05DD5"/>
    <w:rsid w:val="00F1543F"/>
    <w:rsid w:val="00F2227A"/>
    <w:rsid w:val="00F25809"/>
    <w:rsid w:val="00F36A47"/>
    <w:rsid w:val="00F458B5"/>
    <w:rsid w:val="00F50980"/>
    <w:rsid w:val="00F57C09"/>
    <w:rsid w:val="00F63194"/>
    <w:rsid w:val="00F80839"/>
    <w:rsid w:val="00F86EC6"/>
    <w:rsid w:val="00F904B9"/>
    <w:rsid w:val="00F952C3"/>
    <w:rsid w:val="00FA4090"/>
    <w:rsid w:val="00FA78E3"/>
    <w:rsid w:val="00FB7F29"/>
    <w:rsid w:val="00FE0C06"/>
    <w:rsid w:val="00FE3FA8"/>
    <w:rsid w:val="00FF41F3"/>
    <w:rsid w:val="00FF5CD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15513"/>
    <w:pPr>
      <w:spacing w:after="0"/>
    </w:pPr>
    <w:rPr>
      <w:rFonts w:ascii="Arial" w:eastAsia="Arial" w:hAnsi="Arial" w:cs="Arial"/>
      <w:color w:val="000000"/>
      <w:lang w:eastAsia="es-MX"/>
    </w:rPr>
  </w:style>
  <w:style w:type="paragraph" w:styleId="Ttulo1">
    <w:name w:val="heading 1"/>
    <w:basedOn w:val="Normal"/>
    <w:next w:val="Normal"/>
    <w:link w:val="Ttulo1Car"/>
    <w:uiPriority w:val="9"/>
    <w:qFormat/>
    <w:rsid w:val="00E84F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5513"/>
    <w:pPr>
      <w:ind w:left="720"/>
      <w:contextualSpacing/>
    </w:pPr>
  </w:style>
  <w:style w:type="character" w:customStyle="1" w:styleId="hps">
    <w:name w:val="hps"/>
    <w:rsid w:val="00A15513"/>
  </w:style>
  <w:style w:type="paragraph" w:customStyle="1" w:styleId="heading1">
    <w:name w:val="heading1"/>
    <w:basedOn w:val="Normal"/>
    <w:next w:val="Normal"/>
    <w:rsid w:val="00A15513"/>
    <w:pPr>
      <w:keepNext/>
      <w:keepLines/>
      <w:tabs>
        <w:tab w:val="left" w:pos="454"/>
      </w:tabs>
      <w:suppressAutoHyphens/>
      <w:overflowPunct w:val="0"/>
      <w:autoSpaceDE w:val="0"/>
      <w:autoSpaceDN w:val="0"/>
      <w:adjustRightInd w:val="0"/>
      <w:spacing w:before="520" w:after="280" w:line="240" w:lineRule="auto"/>
      <w:jc w:val="both"/>
      <w:textAlignment w:val="baseline"/>
    </w:pPr>
    <w:rPr>
      <w:rFonts w:ascii="Times" w:eastAsia="Times New Roman" w:hAnsi="Times" w:cs="Times New Roman"/>
      <w:b/>
      <w:color w:val="auto"/>
      <w:sz w:val="24"/>
      <w:szCs w:val="20"/>
      <w:lang w:val="en-US" w:eastAsia="es-ES"/>
    </w:rPr>
  </w:style>
  <w:style w:type="paragraph" w:styleId="Piedepgina">
    <w:name w:val="footer"/>
    <w:basedOn w:val="Normal"/>
    <w:link w:val="PiedepginaCar"/>
    <w:uiPriority w:val="99"/>
    <w:unhideWhenUsed/>
    <w:rsid w:val="00A15513"/>
    <w:pPr>
      <w:tabs>
        <w:tab w:val="center" w:pos="4419"/>
        <w:tab w:val="right" w:pos="8838"/>
      </w:tabs>
    </w:pPr>
  </w:style>
  <w:style w:type="character" w:customStyle="1" w:styleId="PiedepginaCar">
    <w:name w:val="Pie de página Car"/>
    <w:basedOn w:val="Fuentedeprrafopredeter"/>
    <w:link w:val="Piedepgina"/>
    <w:uiPriority w:val="99"/>
    <w:rsid w:val="00A15513"/>
    <w:rPr>
      <w:rFonts w:ascii="Arial" w:eastAsia="Arial" w:hAnsi="Arial" w:cs="Arial"/>
      <w:color w:val="000000"/>
      <w:lang w:eastAsia="es-MX"/>
    </w:rPr>
  </w:style>
  <w:style w:type="paragraph" w:styleId="Textodeglobo">
    <w:name w:val="Balloon Text"/>
    <w:basedOn w:val="Normal"/>
    <w:link w:val="TextodegloboCar"/>
    <w:uiPriority w:val="99"/>
    <w:semiHidden/>
    <w:unhideWhenUsed/>
    <w:rsid w:val="00A155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5513"/>
    <w:rPr>
      <w:rFonts w:ascii="Tahoma" w:eastAsia="Arial" w:hAnsi="Tahoma" w:cs="Tahoma"/>
      <w:color w:val="000000"/>
      <w:sz w:val="16"/>
      <w:szCs w:val="16"/>
      <w:lang w:eastAsia="es-MX"/>
    </w:rPr>
  </w:style>
  <w:style w:type="character" w:styleId="nfasis">
    <w:name w:val="Emphasis"/>
    <w:basedOn w:val="Fuentedeprrafopredeter"/>
    <w:uiPriority w:val="20"/>
    <w:qFormat/>
    <w:rsid w:val="00835830"/>
    <w:rPr>
      <w:i/>
      <w:iCs/>
    </w:rPr>
  </w:style>
  <w:style w:type="paragraph" w:styleId="NormalWeb">
    <w:name w:val="Normal (Web)"/>
    <w:basedOn w:val="Normal"/>
    <w:uiPriority w:val="99"/>
    <w:semiHidden/>
    <w:unhideWhenUsed/>
    <w:rsid w:val="00926262"/>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styleId="Hipervnculo">
    <w:name w:val="Hyperlink"/>
    <w:basedOn w:val="Fuentedeprrafopredeter"/>
    <w:uiPriority w:val="99"/>
    <w:unhideWhenUsed/>
    <w:rsid w:val="00377AE6"/>
    <w:rPr>
      <w:color w:val="0000FF"/>
      <w:u w:val="single"/>
    </w:rPr>
  </w:style>
  <w:style w:type="character" w:styleId="Refdenotaalpie">
    <w:name w:val="footnote reference"/>
    <w:basedOn w:val="Fuentedeprrafopredeter"/>
    <w:uiPriority w:val="99"/>
    <w:semiHidden/>
    <w:unhideWhenUsed/>
    <w:rsid w:val="00377AE6"/>
    <w:rPr>
      <w:vertAlign w:val="superscript"/>
    </w:rPr>
  </w:style>
  <w:style w:type="character" w:customStyle="1" w:styleId="field-content2">
    <w:name w:val="field-content2"/>
    <w:basedOn w:val="Fuentedeprrafopredeter"/>
    <w:rsid w:val="00377AE6"/>
  </w:style>
  <w:style w:type="character" w:customStyle="1" w:styleId="Ttulo1Car">
    <w:name w:val="Título 1 Car"/>
    <w:basedOn w:val="Fuentedeprrafopredeter"/>
    <w:link w:val="Ttulo1"/>
    <w:uiPriority w:val="9"/>
    <w:rsid w:val="00E84F3B"/>
    <w:rPr>
      <w:rFonts w:asciiTheme="majorHAnsi" w:eastAsiaTheme="majorEastAsia" w:hAnsiTheme="majorHAnsi" w:cstheme="majorBidi"/>
      <w:b/>
      <w:bCs/>
      <w:color w:val="365F91" w:themeColor="accent1" w:themeShade="BF"/>
      <w:sz w:val="28"/>
      <w:szCs w:val="28"/>
      <w:lang w:eastAsia="es-MX"/>
    </w:rPr>
  </w:style>
  <w:style w:type="paragraph" w:styleId="Sinespaciado">
    <w:name w:val="No Spacing"/>
    <w:uiPriority w:val="1"/>
    <w:qFormat/>
    <w:rsid w:val="00990EA1"/>
    <w:pPr>
      <w:spacing w:after="0" w:line="240" w:lineRule="auto"/>
    </w:pPr>
    <w:rPr>
      <w:rFonts w:ascii="Arial" w:eastAsia="Arial" w:hAnsi="Arial" w:cs="Arial"/>
      <w:color w:val="000000"/>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15513"/>
    <w:pPr>
      <w:spacing w:after="0"/>
    </w:pPr>
    <w:rPr>
      <w:rFonts w:ascii="Arial" w:eastAsia="Arial" w:hAnsi="Arial" w:cs="Arial"/>
      <w:color w:val="000000"/>
      <w:lang w:eastAsia="es-MX"/>
    </w:rPr>
  </w:style>
  <w:style w:type="paragraph" w:styleId="Ttulo1">
    <w:name w:val="heading 1"/>
    <w:basedOn w:val="Normal"/>
    <w:next w:val="Normal"/>
    <w:link w:val="Ttulo1Car"/>
    <w:uiPriority w:val="9"/>
    <w:qFormat/>
    <w:rsid w:val="00E84F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15513"/>
    <w:pPr>
      <w:ind w:left="720"/>
      <w:contextualSpacing/>
    </w:pPr>
  </w:style>
  <w:style w:type="character" w:customStyle="1" w:styleId="hps">
    <w:name w:val="hps"/>
    <w:rsid w:val="00A15513"/>
  </w:style>
  <w:style w:type="paragraph" w:customStyle="1" w:styleId="heading1">
    <w:name w:val="heading1"/>
    <w:basedOn w:val="Normal"/>
    <w:next w:val="Normal"/>
    <w:rsid w:val="00A15513"/>
    <w:pPr>
      <w:keepNext/>
      <w:keepLines/>
      <w:tabs>
        <w:tab w:val="left" w:pos="454"/>
      </w:tabs>
      <w:suppressAutoHyphens/>
      <w:overflowPunct w:val="0"/>
      <w:autoSpaceDE w:val="0"/>
      <w:autoSpaceDN w:val="0"/>
      <w:adjustRightInd w:val="0"/>
      <w:spacing w:before="520" w:after="280" w:line="240" w:lineRule="auto"/>
      <w:jc w:val="both"/>
      <w:textAlignment w:val="baseline"/>
    </w:pPr>
    <w:rPr>
      <w:rFonts w:ascii="Times" w:eastAsia="Times New Roman" w:hAnsi="Times" w:cs="Times New Roman"/>
      <w:b/>
      <w:color w:val="auto"/>
      <w:sz w:val="24"/>
      <w:szCs w:val="20"/>
      <w:lang w:val="en-US" w:eastAsia="es-ES"/>
    </w:rPr>
  </w:style>
  <w:style w:type="paragraph" w:styleId="Piedepgina">
    <w:name w:val="footer"/>
    <w:basedOn w:val="Normal"/>
    <w:link w:val="PiedepginaCar"/>
    <w:uiPriority w:val="99"/>
    <w:unhideWhenUsed/>
    <w:rsid w:val="00A15513"/>
    <w:pPr>
      <w:tabs>
        <w:tab w:val="center" w:pos="4419"/>
        <w:tab w:val="right" w:pos="8838"/>
      </w:tabs>
    </w:pPr>
  </w:style>
  <w:style w:type="character" w:customStyle="1" w:styleId="PiedepginaCar">
    <w:name w:val="Pie de página Car"/>
    <w:basedOn w:val="Fuentedeprrafopredeter"/>
    <w:link w:val="Piedepgina"/>
    <w:uiPriority w:val="99"/>
    <w:rsid w:val="00A15513"/>
    <w:rPr>
      <w:rFonts w:ascii="Arial" w:eastAsia="Arial" w:hAnsi="Arial" w:cs="Arial"/>
      <w:color w:val="000000"/>
      <w:lang w:eastAsia="es-MX"/>
    </w:rPr>
  </w:style>
  <w:style w:type="paragraph" w:styleId="Textodeglobo">
    <w:name w:val="Balloon Text"/>
    <w:basedOn w:val="Normal"/>
    <w:link w:val="TextodegloboCar"/>
    <w:uiPriority w:val="99"/>
    <w:semiHidden/>
    <w:unhideWhenUsed/>
    <w:rsid w:val="00A15513"/>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15513"/>
    <w:rPr>
      <w:rFonts w:ascii="Tahoma" w:eastAsia="Arial" w:hAnsi="Tahoma" w:cs="Tahoma"/>
      <w:color w:val="000000"/>
      <w:sz w:val="16"/>
      <w:szCs w:val="16"/>
      <w:lang w:eastAsia="es-MX"/>
    </w:rPr>
  </w:style>
  <w:style w:type="character" w:styleId="nfasis">
    <w:name w:val="Emphasis"/>
    <w:basedOn w:val="Fuentedeprrafopredeter"/>
    <w:uiPriority w:val="20"/>
    <w:qFormat/>
    <w:rsid w:val="00835830"/>
    <w:rPr>
      <w:i/>
      <w:iCs/>
    </w:rPr>
  </w:style>
  <w:style w:type="paragraph" w:styleId="NormalWeb">
    <w:name w:val="Normal (Web)"/>
    <w:basedOn w:val="Normal"/>
    <w:uiPriority w:val="99"/>
    <w:semiHidden/>
    <w:unhideWhenUsed/>
    <w:rsid w:val="00926262"/>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styleId="Hipervnculo">
    <w:name w:val="Hyperlink"/>
    <w:basedOn w:val="Fuentedeprrafopredeter"/>
    <w:uiPriority w:val="99"/>
    <w:unhideWhenUsed/>
    <w:rsid w:val="00377AE6"/>
    <w:rPr>
      <w:color w:val="0000FF"/>
      <w:u w:val="single"/>
    </w:rPr>
  </w:style>
  <w:style w:type="character" w:styleId="Refdenotaalpie">
    <w:name w:val="footnote reference"/>
    <w:basedOn w:val="Fuentedeprrafopredeter"/>
    <w:uiPriority w:val="99"/>
    <w:semiHidden/>
    <w:unhideWhenUsed/>
    <w:rsid w:val="00377AE6"/>
    <w:rPr>
      <w:vertAlign w:val="superscript"/>
    </w:rPr>
  </w:style>
  <w:style w:type="character" w:customStyle="1" w:styleId="field-content2">
    <w:name w:val="field-content2"/>
    <w:basedOn w:val="Fuentedeprrafopredeter"/>
    <w:rsid w:val="00377AE6"/>
  </w:style>
  <w:style w:type="character" w:customStyle="1" w:styleId="Ttulo1Car">
    <w:name w:val="Título 1 Car"/>
    <w:basedOn w:val="Fuentedeprrafopredeter"/>
    <w:link w:val="Ttulo1"/>
    <w:uiPriority w:val="9"/>
    <w:rsid w:val="00E84F3B"/>
    <w:rPr>
      <w:rFonts w:asciiTheme="majorHAnsi" w:eastAsiaTheme="majorEastAsia" w:hAnsiTheme="majorHAnsi" w:cstheme="majorBidi"/>
      <w:b/>
      <w:bCs/>
      <w:color w:val="365F91" w:themeColor="accent1" w:themeShade="BF"/>
      <w:sz w:val="28"/>
      <w:szCs w:val="28"/>
      <w:lang w:eastAsia="es-MX"/>
    </w:rPr>
  </w:style>
  <w:style w:type="paragraph" w:styleId="Sinespaciado">
    <w:name w:val="No Spacing"/>
    <w:uiPriority w:val="1"/>
    <w:qFormat/>
    <w:rsid w:val="00990EA1"/>
    <w:pPr>
      <w:spacing w:after="0" w:line="240" w:lineRule="auto"/>
    </w:pPr>
    <w:rPr>
      <w:rFonts w:ascii="Arial" w:eastAsia="Arial" w:hAnsi="Arial" w:cs="Arial"/>
      <w:color w:val="000000"/>
      <w:lang w:eastAsia="es-MX"/>
    </w:rPr>
  </w:style>
</w:styles>
</file>

<file path=word/webSettings.xml><?xml version="1.0" encoding="utf-8"?>
<w:webSettings xmlns:r="http://schemas.openxmlformats.org/officeDocument/2006/relationships" xmlns:w="http://schemas.openxmlformats.org/wordprocessingml/2006/main">
  <w:divs>
    <w:div w:id="347634642">
      <w:bodyDiv w:val="1"/>
      <w:marLeft w:val="0"/>
      <w:marRight w:val="0"/>
      <w:marTop w:val="0"/>
      <w:marBottom w:val="0"/>
      <w:divBdr>
        <w:top w:val="none" w:sz="0" w:space="0" w:color="auto"/>
        <w:left w:val="none" w:sz="0" w:space="0" w:color="auto"/>
        <w:bottom w:val="none" w:sz="0" w:space="0" w:color="auto"/>
        <w:right w:val="none" w:sz="0" w:space="0" w:color="auto"/>
      </w:divBdr>
    </w:div>
    <w:div w:id="932081470">
      <w:bodyDiv w:val="1"/>
      <w:marLeft w:val="0"/>
      <w:marRight w:val="0"/>
      <w:marTop w:val="0"/>
      <w:marBottom w:val="0"/>
      <w:divBdr>
        <w:top w:val="none" w:sz="0" w:space="0" w:color="auto"/>
        <w:left w:val="none" w:sz="0" w:space="0" w:color="auto"/>
        <w:bottom w:val="none" w:sz="0" w:space="0" w:color="auto"/>
        <w:right w:val="none" w:sz="0" w:space="0" w:color="auto"/>
      </w:divBdr>
    </w:div>
    <w:div w:id="1033963450">
      <w:bodyDiv w:val="1"/>
      <w:marLeft w:val="0"/>
      <w:marRight w:val="0"/>
      <w:marTop w:val="0"/>
      <w:marBottom w:val="0"/>
      <w:divBdr>
        <w:top w:val="none" w:sz="0" w:space="0" w:color="auto"/>
        <w:left w:val="none" w:sz="0" w:space="0" w:color="auto"/>
        <w:bottom w:val="none" w:sz="0" w:space="0" w:color="auto"/>
        <w:right w:val="none" w:sz="0" w:space="0" w:color="auto"/>
      </w:divBdr>
    </w:div>
    <w:div w:id="1145857091">
      <w:bodyDiv w:val="1"/>
      <w:marLeft w:val="0"/>
      <w:marRight w:val="0"/>
      <w:marTop w:val="0"/>
      <w:marBottom w:val="0"/>
      <w:divBdr>
        <w:top w:val="none" w:sz="0" w:space="0" w:color="auto"/>
        <w:left w:val="none" w:sz="0" w:space="0" w:color="auto"/>
        <w:bottom w:val="none" w:sz="0" w:space="0" w:color="auto"/>
        <w:right w:val="none" w:sz="0" w:space="0" w:color="auto"/>
      </w:divBdr>
    </w:div>
    <w:div w:id="2058893114">
      <w:bodyDiv w:val="1"/>
      <w:marLeft w:val="0"/>
      <w:marRight w:val="0"/>
      <w:marTop w:val="0"/>
      <w:marBottom w:val="0"/>
      <w:divBdr>
        <w:top w:val="none" w:sz="0" w:space="0" w:color="auto"/>
        <w:left w:val="none" w:sz="0" w:space="0" w:color="auto"/>
        <w:bottom w:val="none" w:sz="0" w:space="0" w:color="auto"/>
        <w:right w:val="none" w:sz="0" w:space="0" w:color="auto"/>
      </w:divBdr>
      <w:divsChild>
        <w:div w:id="1156452650">
          <w:marLeft w:val="0"/>
          <w:marRight w:val="0"/>
          <w:marTop w:val="0"/>
          <w:marBottom w:val="0"/>
          <w:divBdr>
            <w:top w:val="none" w:sz="0" w:space="0" w:color="auto"/>
            <w:left w:val="none" w:sz="0" w:space="0" w:color="auto"/>
            <w:bottom w:val="none" w:sz="0" w:space="0" w:color="auto"/>
            <w:right w:val="none" w:sz="0" w:space="0" w:color="auto"/>
          </w:divBdr>
          <w:divsChild>
            <w:div w:id="1807619972">
              <w:marLeft w:val="0"/>
              <w:marRight w:val="0"/>
              <w:marTop w:val="0"/>
              <w:marBottom w:val="0"/>
              <w:divBdr>
                <w:top w:val="none" w:sz="0" w:space="0" w:color="auto"/>
                <w:left w:val="none" w:sz="0" w:space="0" w:color="auto"/>
                <w:bottom w:val="none" w:sz="0" w:space="0" w:color="auto"/>
                <w:right w:val="none" w:sz="0" w:space="0" w:color="auto"/>
              </w:divBdr>
              <w:divsChild>
                <w:div w:id="2004157339">
                  <w:marLeft w:val="0"/>
                  <w:marRight w:val="0"/>
                  <w:marTop w:val="0"/>
                  <w:marBottom w:val="0"/>
                  <w:divBdr>
                    <w:top w:val="none" w:sz="0" w:space="0" w:color="auto"/>
                    <w:left w:val="none" w:sz="0" w:space="0" w:color="auto"/>
                    <w:bottom w:val="none" w:sz="0" w:space="0" w:color="auto"/>
                    <w:right w:val="none" w:sz="0" w:space="0" w:color="auto"/>
                  </w:divBdr>
                  <w:divsChild>
                    <w:div w:id="592787913">
                      <w:marLeft w:val="0"/>
                      <w:marRight w:val="0"/>
                      <w:marTop w:val="0"/>
                      <w:marBottom w:val="0"/>
                      <w:divBdr>
                        <w:top w:val="none" w:sz="0" w:space="0" w:color="auto"/>
                        <w:left w:val="none" w:sz="0" w:space="0" w:color="auto"/>
                        <w:bottom w:val="none" w:sz="0" w:space="0" w:color="auto"/>
                        <w:right w:val="none" w:sz="0" w:space="0" w:color="auto"/>
                      </w:divBdr>
                      <w:divsChild>
                        <w:div w:id="1015304659">
                          <w:marLeft w:val="0"/>
                          <w:marRight w:val="0"/>
                          <w:marTop w:val="0"/>
                          <w:marBottom w:val="0"/>
                          <w:divBdr>
                            <w:top w:val="none" w:sz="0" w:space="0" w:color="auto"/>
                            <w:left w:val="none" w:sz="0" w:space="0" w:color="auto"/>
                            <w:bottom w:val="none" w:sz="0" w:space="0" w:color="auto"/>
                            <w:right w:val="none" w:sz="0" w:space="0" w:color="auto"/>
                          </w:divBdr>
                          <w:divsChild>
                            <w:div w:id="141284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bchiu@hotmail.com"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liz.musik@facebook.com" TargetMode="Externa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mailto:ivan.0o@hotmail.com" TargetMode="External"/><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35FAF-C8D5-4F11-A1B5-342483C90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1771</Words>
  <Characters>9741</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Lotzy</dc:creator>
  <cp:lastModifiedBy>Pere Marques Graells</cp:lastModifiedBy>
  <cp:revision>2</cp:revision>
  <dcterms:created xsi:type="dcterms:W3CDTF">2015-03-14T17:17:00Z</dcterms:created>
  <dcterms:modified xsi:type="dcterms:W3CDTF">2015-03-14T17:17:00Z</dcterms:modified>
</cp:coreProperties>
</file>